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5F" w:rsidRDefault="00072E75" w:rsidP="00161AB6">
      <w:pPr>
        <w:widowControl/>
        <w:shd w:val="clear" w:color="auto" w:fill="EFEFEF"/>
        <w:spacing w:line="540" w:lineRule="atLeast"/>
        <w:ind w:firstLine="645"/>
        <w:jc w:val="center"/>
        <w:outlineLvl w:val="0"/>
        <w:rPr>
          <w:rFonts w:ascii="方正小标宋简体" w:eastAsia="方正小标宋简体" w:hAnsi="仿宋" w:cs="Arial"/>
          <w:color w:val="444444"/>
          <w:kern w:val="36"/>
          <w:sz w:val="44"/>
          <w:szCs w:val="44"/>
        </w:rPr>
      </w:pP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关于</w:t>
      </w:r>
      <w:r w:rsidR="00161AB6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部分企业</w:t>
      </w: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申请资质分立有关事项的</w:t>
      </w:r>
    </w:p>
    <w:p w:rsidR="00072E75" w:rsidRPr="00072E75" w:rsidRDefault="00072E75" w:rsidP="00161AB6">
      <w:pPr>
        <w:widowControl/>
        <w:shd w:val="clear" w:color="auto" w:fill="EFEFEF"/>
        <w:spacing w:line="540" w:lineRule="atLeast"/>
        <w:ind w:firstLine="645"/>
        <w:jc w:val="center"/>
        <w:outlineLvl w:val="0"/>
        <w:rPr>
          <w:rFonts w:ascii="方正小标宋简体" w:eastAsia="方正小标宋简体" w:hAnsi="仿宋" w:cs="Arial"/>
          <w:color w:val="444444"/>
          <w:kern w:val="36"/>
          <w:sz w:val="44"/>
          <w:szCs w:val="44"/>
        </w:rPr>
      </w:pPr>
      <w:r w:rsidRPr="00072E75">
        <w:rPr>
          <w:rFonts w:ascii="方正小标宋简体" w:eastAsia="方正小标宋简体" w:hAnsi="仿宋" w:cs="Arial" w:hint="eastAsia"/>
          <w:color w:val="444444"/>
          <w:kern w:val="36"/>
          <w:sz w:val="44"/>
          <w:szCs w:val="44"/>
        </w:rPr>
        <w:t>公示</w:t>
      </w:r>
    </w:p>
    <w:tbl>
      <w:tblPr>
        <w:tblStyle w:val="a3"/>
        <w:tblW w:w="0" w:type="auto"/>
        <w:jc w:val="center"/>
        <w:tblInd w:w="-168" w:type="dxa"/>
        <w:tblLook w:val="04A0"/>
      </w:tblPr>
      <w:tblGrid>
        <w:gridCol w:w="134"/>
        <w:gridCol w:w="142"/>
        <w:gridCol w:w="684"/>
        <w:gridCol w:w="25"/>
        <w:gridCol w:w="284"/>
        <w:gridCol w:w="1250"/>
        <w:gridCol w:w="25"/>
        <w:gridCol w:w="284"/>
        <w:gridCol w:w="1814"/>
        <w:gridCol w:w="25"/>
        <w:gridCol w:w="287"/>
        <w:gridCol w:w="967"/>
        <w:gridCol w:w="25"/>
        <w:gridCol w:w="284"/>
        <w:gridCol w:w="2201"/>
        <w:gridCol w:w="95"/>
        <w:gridCol w:w="255"/>
      </w:tblGrid>
      <w:tr w:rsidR="00775AD3" w:rsidRPr="005B3F91" w:rsidTr="00973658">
        <w:trPr>
          <w:gridAfter w:val="2"/>
          <w:wAfter w:w="350" w:type="dxa"/>
          <w:jc w:val="center"/>
        </w:trPr>
        <w:tc>
          <w:tcPr>
            <w:tcW w:w="960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转出企业名称</w:t>
            </w:r>
          </w:p>
        </w:tc>
        <w:tc>
          <w:tcPr>
            <w:tcW w:w="2148" w:type="dxa"/>
            <w:gridSpan w:val="4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转入企业名称</w:t>
            </w:r>
          </w:p>
        </w:tc>
        <w:tc>
          <w:tcPr>
            <w:tcW w:w="1254" w:type="dxa"/>
            <w:gridSpan w:val="2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企业注册地</w:t>
            </w:r>
          </w:p>
        </w:tc>
        <w:tc>
          <w:tcPr>
            <w:tcW w:w="2510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分立资质类别</w:t>
            </w:r>
          </w:p>
        </w:tc>
      </w:tr>
      <w:tr w:rsidR="00775AD3" w:rsidRPr="005B3F91" w:rsidTr="00973658">
        <w:trPr>
          <w:gridAfter w:val="2"/>
          <w:wAfter w:w="350" w:type="dxa"/>
          <w:jc w:val="center"/>
        </w:trPr>
        <w:tc>
          <w:tcPr>
            <w:tcW w:w="960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庚平建筑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48" w:type="dxa"/>
            <w:gridSpan w:val="4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浙江合和工程技术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（母公司）</w:t>
            </w:r>
          </w:p>
        </w:tc>
        <w:tc>
          <w:tcPr>
            <w:tcW w:w="1254" w:type="dxa"/>
            <w:gridSpan w:val="2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省</w:t>
            </w:r>
          </w:p>
        </w:tc>
        <w:tc>
          <w:tcPr>
            <w:tcW w:w="2510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rPr>
          <w:gridAfter w:val="2"/>
          <w:wAfter w:w="350" w:type="dxa"/>
          <w:jc w:val="center"/>
        </w:trPr>
        <w:tc>
          <w:tcPr>
            <w:tcW w:w="960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哲建筑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148" w:type="dxa"/>
            <w:gridSpan w:val="4"/>
            <w:vAlign w:val="center"/>
          </w:tcPr>
          <w:p w:rsidR="00775AD3" w:rsidRPr="0098347C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浙江郡兴智能科技有限公司（母公司）</w:t>
            </w:r>
          </w:p>
        </w:tc>
        <w:tc>
          <w:tcPr>
            <w:tcW w:w="1254" w:type="dxa"/>
            <w:gridSpan w:val="2"/>
            <w:vAlign w:val="center"/>
          </w:tcPr>
          <w:p w:rsidR="00775AD3" w:rsidRPr="0098347C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1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rPr>
          <w:gridAfter w:val="2"/>
          <w:wAfter w:w="350" w:type="dxa"/>
          <w:jc w:val="center"/>
        </w:trPr>
        <w:tc>
          <w:tcPr>
            <w:tcW w:w="96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旭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珏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148" w:type="dxa"/>
            <w:gridSpan w:val="4"/>
            <w:vAlign w:val="center"/>
          </w:tcPr>
          <w:p w:rsidR="00775AD3" w:rsidRPr="0098347C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恒锐建筑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安装工程有限公司（母公司）</w:t>
            </w:r>
          </w:p>
        </w:tc>
        <w:tc>
          <w:tcPr>
            <w:tcW w:w="1254" w:type="dxa"/>
            <w:gridSpan w:val="2"/>
            <w:vAlign w:val="center"/>
          </w:tcPr>
          <w:p w:rsidR="00775AD3" w:rsidRPr="0098347C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1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EB3C94">
        <w:tblPrEx>
          <w:jc w:val="left"/>
        </w:tblPrEx>
        <w:trPr>
          <w:gridBefore w:val="2"/>
          <w:wBefore w:w="276" w:type="dxa"/>
        </w:trPr>
        <w:tc>
          <w:tcPr>
            <w:tcW w:w="993" w:type="dxa"/>
            <w:gridSpan w:val="3"/>
            <w:vAlign w:val="center"/>
          </w:tcPr>
          <w:p w:rsidR="00775AD3" w:rsidRPr="00B6177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河南巴本建设工程有限公司</w:t>
            </w:r>
          </w:p>
        </w:tc>
        <w:tc>
          <w:tcPr>
            <w:tcW w:w="2126" w:type="dxa"/>
            <w:gridSpan w:val="3"/>
            <w:vAlign w:val="center"/>
          </w:tcPr>
          <w:p w:rsidR="00775AD3" w:rsidRPr="00B6177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江苏宝森道建设工程有限公司（吸收合并）</w:t>
            </w:r>
          </w:p>
        </w:tc>
        <w:tc>
          <w:tcPr>
            <w:tcW w:w="1276" w:type="dxa"/>
            <w:gridSpan w:val="3"/>
            <w:vAlign w:val="center"/>
          </w:tcPr>
          <w:p w:rsidR="00775AD3" w:rsidRPr="00B6177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25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rPr>
          <w:gridAfter w:val="2"/>
          <w:wAfter w:w="350" w:type="dxa"/>
          <w:jc w:val="center"/>
        </w:trPr>
        <w:tc>
          <w:tcPr>
            <w:tcW w:w="96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创淘建筑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98347C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浙江卓诚建设有限公司（母公司）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98347C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1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rPr>
          <w:gridAfter w:val="2"/>
          <w:wAfter w:w="350" w:type="dxa"/>
          <w:jc w:val="center"/>
        </w:trPr>
        <w:tc>
          <w:tcPr>
            <w:tcW w:w="96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5B3F9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河南成远建筑劳务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182B0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温州益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鹏建设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182B0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251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rPr>
          <w:gridAfter w:val="2"/>
          <w:wAfter w:w="350" w:type="dxa"/>
          <w:jc w:val="center"/>
        </w:trPr>
        <w:tc>
          <w:tcPr>
            <w:tcW w:w="96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5B3F91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巨搜建筑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proofErr w:type="gramEnd"/>
            <w:r w:rsidRPr="005B3F91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182B0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浙江洪捷建筑工程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182B0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1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 w:rsidRPr="005B3F91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河南飒欣商贸有限公司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江西增海建筑工程有限公司（子公司）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地基基础工程专业承包壹级、建筑机电安装工程专业承包壹级、消防设施工程专业承包壹级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河南登步建设工程有限公司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江西载仁建筑工程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建筑机电安装工程专业承包壹级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河南谋畔建设工程有限公司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桑建设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钢结构工程专业承包贰级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河南匡春建筑工程有限公司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江西舍珑建筑劳务有限公司（子公司）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河南匡春建筑工程有限公司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江西多卓建设工程有限公司（子公司）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防水防腐保温工程专业承包壹级、消防设施工程专业承包壹级、建筑装修装饰工程专业承包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江西卡裕建筑劳务有限公司（子公司）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河南能运建筑工程有限公司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江西鸿诺建设工程有限公司（子公司）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河南能运建筑工程有限公司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江西琳麦建设工程有限公司（子公司）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河南璨协工程管理咨询有限公司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江西尼傅建设工程有限公司（子公司）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建筑装修装饰工程专业承包壹级、电子与智能化工程专业承包壹级、防水防腐保温工程专业承包壹级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  <w:trHeight w:val="90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河南遥登建筑装饰装修工程有限公司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劭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超建筑工程有限公司（子公司）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河南遥登建筑装饰装修工程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江西登益建设工程有限公司（子公司）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专业承包壹级、建筑幕墙工程专业承包壹级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河南全协工程管理咨询有限公司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江西浩发建设工程有限公司（子公司）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河南全协工程管理咨询有限公司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江西妙纳工程建设有限公司（子公司）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消防设施工程专业承包壹级、防水防腐保温工程专业承包壹级、建筑幕墙工程专业承包壹级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河南少暖工程管理有限公司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江西登佳建设工程有限公司（子公司）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河南少暖工程管理有限公司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江西盈蔚建设工程有限公司（子公司）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消防设施工程专业承包壹级、建筑装修装饰工程专业承包壹级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河南耿联建筑工程有限公司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浙江祈望科技有限公司（子公司）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电力工程施工总承包贰级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  <w:trHeight w:val="1255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河南本诺建筑工程有限公司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山西筑康建筑工程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石油化工工程施工总承包贰级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河南谋畔建设工程有限公司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江西显沃建筑工程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城市及道路照明工程专业承包壹级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飒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绍禹建筑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安装工程有限公司（吸收合并）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输变电工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程专业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河南港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江西涛佩工程建设有限公司（子公司）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建筑装修装饰工程专业承包壹级、防水防腐保温工程专业承包壹级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河南启颂建筑工程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江西培维建设工程有限公司（子公司）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29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河南宿刊建设工程有限公司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江西本康建设有限公司（母公司）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河南启颂建筑工程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晋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恒建设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钢结构工程专业承包贰级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焕岑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江西强中工程技术有限公司（母公司）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钢结构工程专业承包贰级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D164E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164E2">
              <w:rPr>
                <w:rFonts w:ascii="仿宋_GB2312" w:eastAsia="仿宋_GB2312" w:hint="eastAsia"/>
                <w:sz w:val="28"/>
                <w:szCs w:val="28"/>
              </w:rPr>
              <w:t>32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河南璨协工程管理咨询有限公司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江西类叶建筑工程有限公司（母公司）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7203C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03C3">
              <w:rPr>
                <w:rFonts w:ascii="仿宋_GB2312" w:eastAsia="仿宋_GB2312" w:hint="eastAsia"/>
                <w:sz w:val="28"/>
                <w:szCs w:val="28"/>
              </w:rPr>
              <w:t>33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河南刊澈装饰工程有限公司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江西高邦建筑工程有限公司 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7203C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03C3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河南刊申建设工程有限公司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7203C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浙江华舟建设有限公司（母公司）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7203C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输变电工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程专业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7203C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203C3"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河南岑霍建设工程有限公司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7203C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建德市顺发工业设备安装有限公司（母公司）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7203C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机电工程施工总承包贰级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河南创攀建筑工程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804E8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浙江铭辉建设有限公司（母公司）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804E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河南发业建筑工程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804E8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浙江姜恒建设工程管理有限公司（母公司）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917E5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建筑幕墙工程专业承包壹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B6177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河南丰之正建筑工程有限公司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1681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四川宏创嘉茂建设工程有限公司（子公司）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1681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四川省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河南冉君建筑工程有限公司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河南外畔建筑工程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F6E5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示范区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河南如百本建筑工程有限公司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河南纳首建筑工程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F6E5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示范区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河南如百本建筑工程有限公司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河南纳功建筑工程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F76C2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示范区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建筑幕墙工程专业承包壹级、电子与智能化工程专业承包壹级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河南如百本建筑工程有限公司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武汉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鼎弈辉建设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B63F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湖北省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萃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创建筑工程有限公司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F76C2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河南左畔建筑工程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F76C2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示范区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44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萃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创建筑工程有限公司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浙江誉和建设有限公司（母公司）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B63F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河南同策建设工程有限公司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3350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海南金富易建设工程有限公司（子公司）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3350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海南省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建筑机电安装工程专业承包壹级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河南策点建筑工程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3350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浙江拓源建筑工程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3350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河南韵尔建筑工程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110FA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浙江鑫丰源建设股份有限公司（母公司）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110FA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河南合群建筑工程有限公司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景德镇宸旭建设工程有限公司（母公司）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C0C6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河南雪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芸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C0C6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重庆望初建筑工程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C0C6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重庆市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河南查酷建筑工程有限公司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6626B8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浙江胜鸿建设工程有限公司（子公司）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6626B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河南北楠建筑工程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D41EB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浙江恒质工程设计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D41EB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城市及道路照明工程专业承包壹级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河南垂成建筑工程有限公司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D41EB" w:rsidRDefault="000D239A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</w:t>
            </w:r>
            <w:r w:rsidR="00775AD3">
              <w:rPr>
                <w:rFonts w:ascii="仿宋_GB2312" w:eastAsia="仿宋_GB2312" w:hint="eastAsia"/>
                <w:sz w:val="28"/>
                <w:szCs w:val="28"/>
              </w:rPr>
              <w:t>豪</w:t>
            </w:r>
            <w:r>
              <w:rPr>
                <w:rFonts w:ascii="仿宋_GB2312" w:eastAsia="仿宋_GB2312" w:hint="eastAsia"/>
                <w:sz w:val="28"/>
                <w:szCs w:val="28"/>
              </w:rPr>
              <w:t>恒</w:t>
            </w:r>
            <w:r w:rsidR="00775AD3">
              <w:rPr>
                <w:rFonts w:ascii="仿宋_GB2312" w:eastAsia="仿宋_GB2312" w:hint="eastAsia"/>
                <w:sz w:val="28"/>
                <w:szCs w:val="28"/>
              </w:rPr>
              <w:t>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D41EB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河南睢鑫建筑工程有限公司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浙江鸿禾建设有限公司（子公司）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D41EB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河南睢鑫建筑工程有限公司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浙江兴芮建设有限公司（子公司）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B32C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隽昱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B32C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浙江欧博建设有限公司（子公司）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B32C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建筑幕墙工程专业承包壹级、防水防腐保温工程专业承包壹级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河南标拓建筑工程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B32C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浙江嘉驰建设工程有限公司（子公司）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B32C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电子与智能化工程专业承包壹级、建筑装修装饰工程专业承包壹级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河南层景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B32C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衢州华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宏环境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965E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河南德青建筑工程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965E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浙江筱巩建设工程有限公司（子公司）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965E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河南福堂建筑工程有限公司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965E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山西祁铭建筑工程有限公司（子公司）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965E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河南连曼建筑工程有限公司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965E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浙江驰垚建设工程有限公司（子公司）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965E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河南睢鑫建筑工程有限公司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浙江宁博建筑工程有限公司（子公司）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80B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河南雄首建筑工程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80B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浙江伟杰建设有限公司（母公司）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80B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河南雄迈建筑工程有限公司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80B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山西振荣建筑工程有限公司（子公司）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80B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河南雄迈建筑工程有限公司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山西泓筑建筑工程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80B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65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河南昭文建筑工程有限公司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80B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80B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建筑装修装饰工程专业承包壹级、消防设施工程专业承包壹级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河南中钗建筑工程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F505D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浙江鸿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起重设备安装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F505D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起重设备安装工程专业承包壹级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河南中钗建筑工程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浙江奥羽建筑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6053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建筑机电安装工程专业承包壹级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河南佩荣建筑工程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6053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浙江厚鑫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6053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河南舒怀建筑工程有限公司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浙江筑垚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6053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河南翁海建筑工程有限公司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浙江展亮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6053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河南省兴萧建筑工程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6053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浙江博立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6053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72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琮玮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2454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浙江江鑫建设有限公司（母公司）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2454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河南德青建筑工程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山西乾佰建筑工程有限公司（子公司）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2454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河南福堂建筑工程有限公司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宁波广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慈生态建设有限公司（母公司）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2454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河南协福建筑工程有限公司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2454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咏建筑工程有限公司（子公司）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2454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河南联平建筑工程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0043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浙江广泰安装工程有限公司（母公司）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0043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河南炎川建筑工程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0043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浙江远央建设有限公司（子公司）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0043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河南觉贵建筑工程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234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浙江腾圣环境工程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234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河南楚烨建筑工程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234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杭州东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照明工程有限公司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234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城市及道路照明工程专业承包壹级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河南硕古建筑工程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234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湖州诚安建筑设备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租赁有限公司（母公司）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234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起重设备安装工程专业承包壹级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河南袁奎建筑工程有限公司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杭州铁宁钢结构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721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钢结构工程专业承包贰级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河南楚隆建筑工程有限公司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浙江飞成建设有限公司（母公司）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721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河南尔双建筑工程有限公司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721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浙江艾国建设有限公司（子公司）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721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河南娇开工程管理咨询有限公司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浙江科荟装饰工程有限公司（子公司）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721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河南翠勋建筑工程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721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能远电力工程有限公司（子公司）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7216D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电力工程施工总承包贰级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河南省亭熙建设工程有限公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5C6F4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山西中淳建设工程有限公司（子公司）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5C6F4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山西省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机电工程施工总承包贰级、钢结构工程专业承包贰级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87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河南班若建设工程有限公司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5C6F4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江苏正泊建设工程有限公司（吸收合并）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5C6F4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建筑机电安装工程专业承包壹级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河南滂秋装饰工程有限公司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5C6F4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浙江汉盛建设有限公司（母公司）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5C6F4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地基基础工程专业承包壹级</w:t>
            </w:r>
          </w:p>
        </w:tc>
      </w:tr>
      <w:tr w:rsidR="00775AD3" w:rsidRPr="00863036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89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63036">
              <w:rPr>
                <w:rFonts w:ascii="仿宋_GB2312" w:eastAsia="仿宋_GB2312" w:hint="eastAsia"/>
                <w:sz w:val="28"/>
                <w:szCs w:val="28"/>
              </w:rPr>
              <w:t>河南雷留建筑工程</w:t>
            </w:r>
            <w:proofErr w:type="gramEnd"/>
            <w:r w:rsidRPr="00863036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3036">
              <w:rPr>
                <w:rFonts w:ascii="仿宋_GB2312" w:eastAsia="仿宋_GB2312" w:hint="eastAsia"/>
                <w:sz w:val="28"/>
                <w:szCs w:val="28"/>
              </w:rPr>
              <w:t>浙江国坤建设有限公司（子公司）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3036"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3036">
              <w:rPr>
                <w:rFonts w:ascii="仿宋_GB2312" w:eastAsia="仿宋_GB2312" w:hAnsi="Arial" w:cs="Arial" w:hint="eastAsia"/>
                <w:sz w:val="28"/>
                <w:szCs w:val="28"/>
              </w:rPr>
              <w:t>电子与智能化工程专业承包壹级、消防设施工程专业承包壹级</w:t>
            </w:r>
          </w:p>
        </w:tc>
      </w:tr>
      <w:tr w:rsidR="00775AD3" w:rsidRPr="00863036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3036">
              <w:rPr>
                <w:rFonts w:ascii="仿宋_GB2312" w:eastAsia="仿宋_GB2312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63036">
              <w:rPr>
                <w:rFonts w:ascii="仿宋_GB2312" w:eastAsia="仿宋_GB2312" w:hint="eastAsia"/>
                <w:sz w:val="28"/>
                <w:szCs w:val="28"/>
              </w:rPr>
              <w:t>河南佳仁建筑工程</w:t>
            </w:r>
            <w:proofErr w:type="gramEnd"/>
            <w:r w:rsidRPr="00863036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3036">
              <w:rPr>
                <w:rFonts w:ascii="仿宋_GB2312" w:eastAsia="仿宋_GB2312" w:hint="eastAsia"/>
                <w:sz w:val="28"/>
                <w:szCs w:val="28"/>
              </w:rPr>
              <w:t>浙江渡珩建筑科技有限公司（子公司）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3036"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863036">
              <w:rPr>
                <w:rFonts w:ascii="仿宋_GB2312" w:eastAsia="仿宋_GB2312" w:hAnsi="Arial" w:cs="Arial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RPr="00863036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91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863036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河南省赛普建设工程有限公司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241E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南昌市华洪建筑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安装工程有限公司（母公司）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241E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 w:rsidRPr="00863036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丘弗</w:t>
            </w:r>
            <w:r w:rsidRPr="00863036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杭州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览鼎环境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科技有限公司（母公司）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43FD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建筑机电安装工程专业承包壹级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93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863036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河南省樽轶建筑有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043FD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浙江光大建设集团有限公司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43FD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94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河南岁岁年建筑工程有限公司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C23A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浙江鑫冉建设有限公司（母公司）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C23A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河南岁岁年建筑工程有限公司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浙江正勤建设有限公司（子公司）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C23A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河南岁岁年建筑工程有限公司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浙江青固建设有限公司（子公司）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C23A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63036">
              <w:rPr>
                <w:rFonts w:ascii="仿宋_GB2312" w:eastAsia="仿宋_GB2312" w:hAnsi="Arial" w:cs="Arial" w:hint="eastAsia"/>
                <w:sz w:val="28"/>
                <w:szCs w:val="28"/>
              </w:rPr>
              <w:t>电子与智能化工程专业承包壹级</w:t>
            </w:r>
          </w:p>
        </w:tc>
      </w:tr>
      <w:tr w:rsidR="00775AD3" w:rsidRPr="00863036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河南驰之航建筑工程有限公司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5B63D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浙江名炎建设有限公司（子公司）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5B63D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</w:p>
        </w:tc>
      </w:tr>
      <w:tr w:rsidR="00775AD3" w:rsidRPr="00863036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河南驰之航建筑工程有限公司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5B63D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义乌市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浩洋建设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5B63D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863036" w:rsidRDefault="00775AD3" w:rsidP="00973658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863036">
              <w:rPr>
                <w:rFonts w:ascii="仿宋_GB2312" w:eastAsia="仿宋_GB2312" w:hAnsi="Arial" w:cs="Arial" w:hint="eastAsia"/>
                <w:sz w:val="28"/>
                <w:szCs w:val="28"/>
              </w:rPr>
              <w:t>电子与智能化工程专业承包壹级</w:t>
            </w: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99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A75A88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河南第凌劳务有限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嘉兴</w:t>
            </w:r>
            <w:proofErr w:type="gramStart"/>
            <w:r w:rsidRPr="00A75A88">
              <w:rPr>
                <w:rFonts w:ascii="仿宋_GB2312" w:eastAsia="仿宋_GB2312" w:hint="eastAsia"/>
                <w:sz w:val="28"/>
                <w:szCs w:val="28"/>
              </w:rPr>
              <w:t>市东亿建设</w:t>
            </w:r>
            <w:proofErr w:type="gramEnd"/>
            <w:r w:rsidRPr="00A75A88">
              <w:rPr>
                <w:rFonts w:ascii="仿宋_GB2312" w:eastAsia="仿宋_GB2312" w:hint="eastAsia"/>
                <w:sz w:val="28"/>
                <w:szCs w:val="28"/>
              </w:rPr>
              <w:t>有限公司（母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A75A88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75A88">
              <w:rPr>
                <w:rFonts w:ascii="仿宋_GB2312" w:eastAsia="仿宋_GB2312" w:hint="eastAsia"/>
                <w:sz w:val="28"/>
                <w:szCs w:val="28"/>
              </w:rPr>
              <w:t>河南啸恒建筑工程</w:t>
            </w:r>
            <w:proofErr w:type="gramEnd"/>
            <w:r w:rsidRPr="00A75A88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浙江龙厦建设集团有限公司（母公司）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专业承包壹级、消防设施工程专业承包壹级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A75A88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75A88">
              <w:rPr>
                <w:rFonts w:ascii="仿宋_GB2312" w:eastAsia="仿宋_GB2312" w:hint="eastAsia"/>
                <w:sz w:val="28"/>
                <w:szCs w:val="28"/>
              </w:rPr>
              <w:t>河南凤蒙建筑工程</w:t>
            </w:r>
            <w:proofErr w:type="gramEnd"/>
            <w:r w:rsidRPr="00A75A88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浙江名匠建设有限公司（子公司）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102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A75A88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丰之正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1575B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信阳市长城信息技术工程有限公司（母公司）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1575B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信阳市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103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A75A88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A75A88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言哲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A75A88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1575B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浙江中吴机械设备有限公司（母公司）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1575B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起重设备安装工程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104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A75A88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桑索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浙江顾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安数智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安装工程有限公司（母公司）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1575B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专业承包壹级、消防设施工程专业承包壹级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河南联平建筑工程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77315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浙江联平建筑工程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77315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106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A75A88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河南省创宁建筑工程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6278CA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浙江勤丰建设有限公司（母公司）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6278CA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专业承包壹级、消防设施工程专业承包壹级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建筑幕墙工程专业承包壹级、防水防腐保温工程专业承包壹级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河南鼎存建筑工程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E72A2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浙江红越建筑工程有限公司（子公司）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72A2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河南中钗建筑工程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松阳县乡土古建筑工程有限公司（母公司）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637C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古建筑工程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河南创淘建筑工程有限公司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637C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浙江鸿孚交通工程有限公司（子公司）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637C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城市及道路照明工程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韬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图建筑工程有限公司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637C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浙江永港建设有限公司（母公司）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637C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滂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泽建筑工程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637C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浙江琪樊建设工程有限公司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637C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河南财迈建筑工程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4426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浙江楚烨建设有限公司（子公司）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4426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河南财迈建筑工程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浙江楚科建筑有限公司（子公司）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河南财迈建筑工程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浙江财迈建筑工程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4426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河南鼎存建筑工程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邵萨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E01B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河南鼎存建筑工程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浙江岳布建筑工程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E01B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河南鼎存建筑工程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浙江沁垚建设工程有限公司（子公司）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E01B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起重设备安装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河南高方建筑工程有限公司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浙江禹泽建设有限公司（母公司）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161D4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河南胆迈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F66F2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山西飞宇达建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设工程有限公司（母公司）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F66F2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山西省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机电工程施工总承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包贰级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幂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果建筑工程有限公司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F66F2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江苏金航工程技术有限公司（吸收合并）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F66F2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河南锦觅建筑工程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F66F2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江苏景邦建设有限公司（吸收合并）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F66F2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建筑工程施工总承包贰级、市政公用工程施工总承包贰级、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机电安装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河南标彰建筑工程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F66F2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66F21">
              <w:rPr>
                <w:rFonts w:ascii="仿宋_GB2312" w:eastAsia="仿宋_GB2312" w:hAnsi="仿宋" w:hint="eastAsia"/>
                <w:sz w:val="28"/>
                <w:szCs w:val="28"/>
              </w:rPr>
              <w:t>安徽宗航能源科技有限公司（子公司）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安徽省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环保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河南标装建筑工程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57201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嘉兴市通明交通工程有限公司（母公司）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572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环保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壹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河南创忠兴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57201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浙江承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也建筑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572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机电安装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壹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建筑幕墙工程专业承包壹级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防水防腐保温工程专业承包壹级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河南创忠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兴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浙江凌众建筑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57201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、地基基础工程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曹建筑工程有限公司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B45CE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浙江易锘建筑有限公司（子公司）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机电安装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壹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邝碌潼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4B45CE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浙江齐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碌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建筑工程有限公司（子公司）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4B45C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河南苏君工程建设有限公司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42942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衢州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卓远建设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42942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河南策纳建筑工程有限公司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F0464A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中茂世纪建设（浙江）有限公司（子公司）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F0464A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环保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壹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冠建筑工程有限公司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804E8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宁波市北仑区信业建设工程有限公司（母公司）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804E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塬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景建筑工程有限公司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8804E8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浙江韦康科技有限公司（母公司）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8804E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132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河南肯瑞建筑工程有限公司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江苏环琦居建设工程有限公司（吸收合并）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66B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河南门延建筑工程有限公司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66B65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江苏凯欣轩建设工程有限公司（吸收合并）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66B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江苏省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河南景耀建设工程有限公司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66B65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浙江艺新建设工程有限公司（母公司）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66B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河南层岚工程管理咨询有限公司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66B65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安阳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市圣瑞建筑工程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B66B6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安阳市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防水防腐保温工程专业承包壹级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河南孔蒂建筑工程有限公司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57F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宁波远道建设有限公司（母公司）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57F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河南垂成建筑工程有限公司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57F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浙江琪誉建设有限公司（子公司）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57F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河南仝工建设工程有限公司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57F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宁波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龙元盛宏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生态建设工程有限公司（母公司）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57F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河南本团建筑工程有限公司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257F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浙江众利建设有限公司（母公司）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257F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烨燧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E63196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江西超傲建筑劳务有限公司（子公司）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6319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int="eastAsia"/>
                <w:sz w:val="28"/>
                <w:szCs w:val="28"/>
              </w:rPr>
              <w:t>幕墙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河南淡年建筑工程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E63196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江西硕辉装饰工程有限公司（子公司）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6319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int="eastAsia"/>
                <w:sz w:val="28"/>
                <w:szCs w:val="28"/>
              </w:rPr>
              <w:t>幕墙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河南卓谦建筑有限公司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E63196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宁波鼎立建设有限公司（母公司）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63196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143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琉昊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E141EF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浙江广悦建设有限公司（子公司）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141EF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144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琉昊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浙江隆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昊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建筑工程有限公司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141EF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防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水防腐保温工程专业承包壹级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145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润建筑工程有限公司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E16F20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浙江鼎峰建设有限公司（母公司）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16F2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146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润建筑工程有限公司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江西左恒建设工程有限公司（子公司）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16F2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江西省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消防设施工程专业承包壹级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电子与智能化</w:t>
            </w:r>
            <w:r>
              <w:rPr>
                <w:rFonts w:ascii="仿宋_GB2312" w:eastAsia="仿宋_GB2312" w:hint="eastAsia"/>
                <w:sz w:val="28"/>
                <w:szCs w:val="28"/>
              </w:rPr>
              <w:t>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147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河南同策建设工程有限公司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E16F20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绍兴汉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清建设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16F2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河南成远建筑劳务有限公司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E16F20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浙江舟元机电安装有限公司（子公司）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E16F2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int="eastAsia"/>
                <w:sz w:val="28"/>
                <w:szCs w:val="28"/>
              </w:rPr>
              <w:t>机电安装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149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河南省禧贵建设工程有限公司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7E0427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浙江众策市政工程有限公司（母公司）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7E042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城市及道路照明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、防水防腐保温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河南省拓双建设工程有限公司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7E0427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玥衡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7E042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151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河南袁奎建筑工程有限公司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浙江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韵亿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建设有限公司（子公司）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7E042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int="eastAsia"/>
                <w:sz w:val="28"/>
                <w:szCs w:val="28"/>
              </w:rPr>
              <w:t>幕墙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152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河南得调建筑工程有限公司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7E0427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义乌海扬建设有限公司（母公司）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7E042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357E8E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357E8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7E8E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357E8E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57E8E">
              <w:rPr>
                <w:rFonts w:ascii="仿宋_GB2312" w:eastAsia="仿宋_GB2312" w:hint="eastAsia"/>
                <w:sz w:val="28"/>
                <w:szCs w:val="28"/>
              </w:rPr>
              <w:t>河南傲尊建筑工程</w:t>
            </w:r>
            <w:proofErr w:type="gramEnd"/>
            <w:r w:rsidRPr="00357E8E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357E8E" w:rsidRDefault="00775AD3" w:rsidP="0097365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 w:rsidRPr="00357E8E">
              <w:rPr>
                <w:rFonts w:ascii="仿宋_GB2312" w:eastAsia="仿宋_GB2312" w:hint="eastAsia"/>
                <w:sz w:val="28"/>
                <w:szCs w:val="28"/>
              </w:rPr>
              <w:t>杭州环坪建设</w:t>
            </w:r>
            <w:proofErr w:type="gramEnd"/>
            <w:r w:rsidRPr="00357E8E">
              <w:rPr>
                <w:rFonts w:ascii="仿宋_GB2312" w:eastAsia="仿宋_GB2312" w:hint="eastAsia"/>
                <w:sz w:val="28"/>
                <w:szCs w:val="28"/>
              </w:rPr>
              <w:t>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357E8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7E8E"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357E8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7E8E">
              <w:rPr>
                <w:rFonts w:ascii="仿宋_GB2312" w:eastAsia="仿宋_GB2312" w:hAnsi="Arial" w:cs="Arial" w:hint="eastAsia"/>
                <w:sz w:val="28"/>
                <w:szCs w:val="28"/>
              </w:rPr>
              <w:t>建筑装修装饰工程专业承包壹级、电子与智能化工程专业承包壹级、消防设施工程专业承包壹级</w:t>
            </w:r>
          </w:p>
        </w:tc>
      </w:tr>
      <w:tr w:rsidR="00775AD3" w:rsidRPr="00357E8E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357E8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154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357E8E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 w:rsidRPr="00357E8E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和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赞洲</w:t>
            </w:r>
            <w:proofErr w:type="gramEnd"/>
            <w:r w:rsidRPr="00357E8E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00AD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浙江功胜防水防腐工程有限公司（子公司）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357E8E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357E8E" w:rsidRDefault="00775AD3" w:rsidP="00973658">
            <w:pPr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防水防腐保温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155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357E8E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 w:rsidRPr="00357E8E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频</w:t>
            </w:r>
            <w:r w:rsidRPr="00357E8E">
              <w:rPr>
                <w:rFonts w:ascii="仿宋_GB2312" w:eastAsia="仿宋_GB2312" w:hint="eastAsia"/>
                <w:sz w:val="28"/>
                <w:szCs w:val="28"/>
              </w:rPr>
              <w:t>建筑工程有限公司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B00AD5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台州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朗裕建设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钢结构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775AD3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156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357E8E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57E8E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众创达</w:t>
            </w:r>
            <w:proofErr w:type="gramEnd"/>
            <w:r w:rsidRPr="00357E8E">
              <w:rPr>
                <w:rFonts w:ascii="仿宋_GB2312" w:eastAsia="仿宋_GB2312" w:hint="eastAsia"/>
                <w:sz w:val="28"/>
                <w:szCs w:val="28"/>
              </w:rPr>
              <w:t>建筑工程有限公</w:t>
            </w:r>
            <w:r w:rsidRPr="00357E8E">
              <w:rPr>
                <w:rFonts w:ascii="仿宋_GB2312" w:eastAsia="仿宋_GB2312" w:hint="eastAsia"/>
                <w:sz w:val="28"/>
                <w:szCs w:val="28"/>
              </w:rPr>
              <w:lastRenderedPageBreak/>
              <w:t>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浙江昌筑建设工程有限公司（子公司）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A156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防水防腐保温工程专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lastRenderedPageBreak/>
              <w:t>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157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357E8E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河南省汴海建设工程有限公司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004A3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湖州诚捷建筑工程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有限公司（母公司）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04A3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int="eastAsia"/>
                <w:sz w:val="28"/>
                <w:szCs w:val="28"/>
              </w:rPr>
              <w:t>幕墙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158</w:t>
            </w:r>
          </w:p>
        </w:tc>
        <w:tc>
          <w:tcPr>
            <w:tcW w:w="1559" w:type="dxa"/>
            <w:gridSpan w:val="3"/>
            <w:vAlign w:val="center"/>
          </w:tcPr>
          <w:p w:rsidR="00775AD3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357E8E">
              <w:rPr>
                <w:rFonts w:ascii="仿宋_GB2312" w:eastAsia="仿宋_GB2312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int="eastAsia"/>
                <w:sz w:val="28"/>
                <w:szCs w:val="28"/>
              </w:rPr>
              <w:t>塑纳</w:t>
            </w:r>
            <w:r w:rsidRPr="00357E8E">
              <w:rPr>
                <w:rFonts w:ascii="仿宋_GB2312" w:eastAsia="仿宋_GB2312" w:hint="eastAsia"/>
                <w:sz w:val="28"/>
                <w:szCs w:val="28"/>
              </w:rPr>
              <w:t>建筑工程</w:t>
            </w:r>
            <w:proofErr w:type="gramEnd"/>
            <w:r w:rsidRPr="00357E8E"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浙江臻荣建设工程有限公司（子公司）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004A37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浙江省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5A88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839A0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Pr="00A839A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39A0">
              <w:rPr>
                <w:rFonts w:ascii="仿宋_GB2312" w:eastAsia="仿宋_GB2312" w:hint="eastAsia"/>
                <w:sz w:val="28"/>
                <w:szCs w:val="28"/>
              </w:rPr>
              <w:t>159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A839A0" w:rsidRDefault="00775AD3" w:rsidP="00973658">
            <w:pPr>
              <w:rPr>
                <w:rFonts w:ascii="仿宋_GB2312" w:eastAsia="仿宋_GB2312"/>
                <w:sz w:val="28"/>
                <w:szCs w:val="28"/>
              </w:rPr>
            </w:pPr>
            <w:r w:rsidRPr="00A839A0">
              <w:rPr>
                <w:rFonts w:ascii="仿宋_GB2312" w:eastAsia="仿宋_GB2312" w:hAnsi="仿宋" w:hint="eastAsia"/>
                <w:sz w:val="28"/>
                <w:szCs w:val="28"/>
              </w:rPr>
              <w:t>河南潞扬建设工程有限公司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A839A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39A0">
              <w:rPr>
                <w:rFonts w:ascii="仿宋_GB2312" w:eastAsia="仿宋_GB2312" w:hint="eastAsia"/>
                <w:sz w:val="28"/>
                <w:szCs w:val="28"/>
              </w:rPr>
              <w:t>开封市</w:t>
            </w:r>
            <w:proofErr w:type="gramStart"/>
            <w:r w:rsidRPr="00A839A0">
              <w:rPr>
                <w:rFonts w:ascii="仿宋_GB2312" w:eastAsia="仿宋_GB2312" w:hint="eastAsia"/>
                <w:sz w:val="28"/>
                <w:szCs w:val="28"/>
              </w:rPr>
              <w:t>涛森建筑</w:t>
            </w:r>
            <w:proofErr w:type="gramEnd"/>
            <w:r w:rsidRPr="00A839A0">
              <w:rPr>
                <w:rFonts w:ascii="仿宋_GB2312" w:eastAsia="仿宋_GB2312" w:hint="eastAsia"/>
                <w:sz w:val="28"/>
                <w:szCs w:val="28"/>
              </w:rPr>
              <w:t>劳务有限公司（子公司）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839A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开封</w:t>
            </w:r>
            <w:r w:rsidRPr="00A839A0">
              <w:rPr>
                <w:rFonts w:ascii="仿宋_GB2312" w:eastAsia="仿宋_GB2312" w:hint="eastAsia"/>
                <w:sz w:val="28"/>
                <w:szCs w:val="28"/>
              </w:rPr>
              <w:t>示范区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839A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839A0">
              <w:rPr>
                <w:rFonts w:ascii="仿宋_GB2312" w:eastAsia="仿宋_GB2312" w:hint="eastAsia"/>
                <w:sz w:val="28"/>
                <w:szCs w:val="28"/>
              </w:rPr>
              <w:t>建筑装修装饰工程专业承包壹级</w:t>
            </w:r>
          </w:p>
        </w:tc>
      </w:tr>
      <w:tr w:rsidR="00775AD3" w:rsidRPr="00A75A88" w:rsidTr="00973658">
        <w:tblPrEx>
          <w:jc w:val="left"/>
        </w:tblPrEx>
        <w:trPr>
          <w:gridBefore w:val="1"/>
          <w:gridAfter w:val="1"/>
          <w:wBefore w:w="134" w:type="dxa"/>
          <w:wAfter w:w="255" w:type="dxa"/>
        </w:trPr>
        <w:tc>
          <w:tcPr>
            <w:tcW w:w="851" w:type="dxa"/>
            <w:gridSpan w:val="3"/>
            <w:vAlign w:val="center"/>
          </w:tcPr>
          <w:p w:rsidR="00775AD3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160</w:t>
            </w:r>
          </w:p>
        </w:tc>
        <w:tc>
          <w:tcPr>
            <w:tcW w:w="1559" w:type="dxa"/>
            <w:gridSpan w:val="3"/>
            <w:vAlign w:val="center"/>
          </w:tcPr>
          <w:p w:rsidR="00775AD3" w:rsidRPr="00604D8E" w:rsidRDefault="00775AD3" w:rsidP="00973658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A839A0">
              <w:rPr>
                <w:rFonts w:ascii="仿宋_GB2312" w:eastAsia="仿宋_GB2312" w:hAnsi="仿宋" w:hint="eastAsia"/>
                <w:sz w:val="28"/>
                <w:szCs w:val="28"/>
              </w:rPr>
              <w:t>河南潞扬建设工程有限公司</w:t>
            </w:r>
          </w:p>
        </w:tc>
        <w:tc>
          <w:tcPr>
            <w:tcW w:w="2123" w:type="dxa"/>
            <w:gridSpan w:val="3"/>
            <w:vAlign w:val="center"/>
          </w:tcPr>
          <w:p w:rsidR="00775AD3" w:rsidRPr="00604D8E" w:rsidRDefault="00775AD3" w:rsidP="009736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839A0">
              <w:rPr>
                <w:rFonts w:ascii="仿宋_GB2312" w:eastAsia="仿宋_GB2312" w:hAnsi="仿宋" w:hint="eastAsia"/>
                <w:sz w:val="28"/>
                <w:szCs w:val="28"/>
              </w:rPr>
              <w:t>河南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左辉</w:t>
            </w:r>
            <w:r w:rsidRPr="00A839A0">
              <w:rPr>
                <w:rFonts w:ascii="仿宋_GB2312" w:eastAsia="仿宋_GB2312" w:hAnsi="仿宋" w:hint="eastAsia"/>
                <w:sz w:val="28"/>
                <w:szCs w:val="28"/>
              </w:rPr>
              <w:t>建设工程有限公司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（子公司）</w:t>
            </w:r>
          </w:p>
        </w:tc>
        <w:tc>
          <w:tcPr>
            <w:tcW w:w="1279" w:type="dxa"/>
            <w:gridSpan w:val="3"/>
            <w:vAlign w:val="center"/>
          </w:tcPr>
          <w:p w:rsidR="00775AD3" w:rsidRPr="00A839A0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开封示范区</w:t>
            </w:r>
          </w:p>
        </w:tc>
        <w:tc>
          <w:tcPr>
            <w:tcW w:w="2580" w:type="dxa"/>
            <w:gridSpan w:val="3"/>
            <w:vAlign w:val="center"/>
          </w:tcPr>
          <w:p w:rsidR="00775AD3" w:rsidRPr="00A75A88" w:rsidRDefault="00775AD3" w:rsidP="0097365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地基基础工程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专业承包</w:t>
            </w:r>
            <w:r>
              <w:rPr>
                <w:rFonts w:ascii="仿宋_GB2312" w:eastAsia="仿宋_GB2312" w:hint="eastAsia"/>
                <w:sz w:val="28"/>
                <w:szCs w:val="28"/>
              </w:rPr>
              <w:t>贰</w:t>
            </w:r>
            <w:r w:rsidRPr="00A75A88">
              <w:rPr>
                <w:rFonts w:ascii="仿宋_GB2312" w:eastAsia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、城市及道路照明工程专业承包贰级</w:t>
            </w:r>
          </w:p>
        </w:tc>
      </w:tr>
    </w:tbl>
    <w:p w:rsidR="00775AD3" w:rsidRPr="00D93F5E" w:rsidRDefault="00775AD3" w:rsidP="00775AD3"/>
    <w:p w:rsidR="00D05DED" w:rsidRPr="00775AD3" w:rsidRDefault="00D05DED" w:rsidP="00D05DED">
      <w:pPr>
        <w:widowControl/>
        <w:shd w:val="clear" w:color="auto" w:fill="EFEFEF"/>
        <w:spacing w:line="540" w:lineRule="atLeast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</w:p>
    <w:p w:rsidR="00DC4060" w:rsidRPr="00D05DED" w:rsidRDefault="00DC4060" w:rsidP="00DC4060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仿宋_GB2312" w:eastAsia="仿宋_GB2312" w:hAnsi="仿宋" w:cs="Arial"/>
          <w:kern w:val="36"/>
          <w:sz w:val="32"/>
          <w:szCs w:val="32"/>
        </w:rPr>
      </w:pP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资质转移前的债权债务由</w:t>
      </w:r>
      <w:r w:rsidR="00D05DED" w:rsidRPr="00D05DED">
        <w:rPr>
          <w:rFonts w:ascii="仿宋_GB2312" w:eastAsia="仿宋_GB2312" w:hint="eastAsia"/>
          <w:sz w:val="32"/>
          <w:szCs w:val="32"/>
        </w:rPr>
        <w:t>转出企业</w:t>
      </w: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承担，转移后的债权债务由</w:t>
      </w:r>
      <w:r w:rsidR="00D05DED" w:rsidRPr="00D05DED">
        <w:rPr>
          <w:rFonts w:ascii="仿宋_GB2312" w:eastAsia="仿宋_GB2312" w:hint="eastAsia"/>
          <w:sz w:val="32"/>
          <w:szCs w:val="32"/>
        </w:rPr>
        <w:t>转入企业</w:t>
      </w:r>
      <w:r w:rsidRPr="00D05DED">
        <w:rPr>
          <w:rFonts w:ascii="仿宋_GB2312" w:eastAsia="仿宋_GB2312" w:hAnsi="仿宋" w:cs="Arial" w:hint="eastAsia"/>
          <w:kern w:val="36"/>
          <w:sz w:val="32"/>
          <w:szCs w:val="32"/>
        </w:rPr>
        <w:t>承担。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现将以上事项进行公示，公示期为202</w:t>
      </w:r>
      <w:r w:rsidR="005D6397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年</w:t>
      </w:r>
      <w:r w:rsidR="00775AD3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月</w:t>
      </w:r>
      <w:r w:rsidR="00775AD3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9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日至202</w:t>
      </w:r>
      <w:r w:rsidR="005D6397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年</w:t>
      </w:r>
      <w:r w:rsidR="00775AD3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12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月</w:t>
      </w:r>
      <w:r w:rsidR="00775AD3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15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日（5个工作日）。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lastRenderedPageBreak/>
        <w:t>公示期内，欢迎社会公众监督、举报。单位反映情况的要加盖公章，个人反映情况的要签署真实姓名、身份证号码和联系电话，以便进行核查。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联系地址：开封市郑开</w:t>
      </w:r>
      <w:proofErr w:type="gramStart"/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大道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八</w:t>
      </w:r>
      <w:proofErr w:type="gramEnd"/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大街和安康路交叉口向北200米路东市直机关综合办公楼（原江苏大厦）669办公室开封市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住房和城乡建设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局</w:t>
      </w: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建筑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工程和建筑市场管理科。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邮政编码：</w:t>
      </w:r>
      <w:r w:rsidR="00072E75"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475000</w:t>
      </w:r>
    </w:p>
    <w:p w:rsidR="00DC4060" w:rsidRPr="00E1055F" w:rsidRDefault="00DC4060" w:rsidP="00DC4060">
      <w:pPr>
        <w:pStyle w:val="1"/>
        <w:shd w:val="clear" w:color="auto" w:fill="EFEFEF"/>
        <w:spacing w:before="0" w:beforeAutospacing="0" w:after="0" w:afterAutospacing="0" w:line="540" w:lineRule="atLeast"/>
        <w:ind w:firstLine="645"/>
        <w:rPr>
          <w:rFonts w:ascii="仿宋_GB2312" w:eastAsia="仿宋_GB2312" w:hAnsi="Arial" w:cs="Arial"/>
          <w:sz w:val="23"/>
          <w:szCs w:val="23"/>
        </w:rPr>
      </w:pPr>
      <w:r w:rsidRPr="00E1055F">
        <w:rPr>
          <w:rFonts w:ascii="仿宋_GB2312" w:eastAsia="仿宋_GB2312" w:hAnsi="仿宋" w:cs="Arial" w:hint="eastAsia"/>
          <w:b w:val="0"/>
          <w:bCs w:val="0"/>
          <w:sz w:val="32"/>
          <w:szCs w:val="32"/>
        </w:rPr>
        <w:t>联系电话：</w:t>
      </w:r>
      <w:r w:rsidRPr="00E1055F">
        <w:rPr>
          <w:rFonts w:eastAsia="仿宋_GB2312" w:hint="eastAsia"/>
          <w:b w:val="0"/>
          <w:bCs w:val="0"/>
          <w:sz w:val="32"/>
          <w:szCs w:val="32"/>
        </w:rPr>
        <w:t> </w:t>
      </w:r>
      <w:r w:rsidRPr="00E1055F">
        <w:rPr>
          <w:rFonts w:ascii="仿宋_GB2312" w:eastAsia="仿宋_GB2312" w:hAnsi="仿宋" w:cs="仿宋" w:hint="eastAsia"/>
          <w:b w:val="0"/>
          <w:bCs w:val="0"/>
          <w:sz w:val="32"/>
          <w:szCs w:val="32"/>
        </w:rPr>
        <w:t>0371-</w:t>
      </w:r>
      <w:r w:rsidR="00072E75" w:rsidRPr="00E1055F">
        <w:rPr>
          <w:rFonts w:ascii="仿宋_GB2312" w:eastAsia="仿宋_GB2312" w:hAnsi="仿宋" w:cs="仿宋" w:hint="eastAsia"/>
          <w:b w:val="0"/>
          <w:bCs w:val="0"/>
          <w:sz w:val="32"/>
          <w:szCs w:val="32"/>
        </w:rPr>
        <w:t>23932118</w:t>
      </w:r>
    </w:p>
    <w:p w:rsidR="00DC4060" w:rsidRPr="00DC4060" w:rsidRDefault="00DC4060" w:rsidP="00DC4060">
      <w:pPr>
        <w:widowControl/>
        <w:shd w:val="clear" w:color="auto" w:fill="EFEFEF"/>
        <w:spacing w:line="540" w:lineRule="atLeast"/>
        <w:ind w:firstLine="645"/>
        <w:jc w:val="left"/>
        <w:outlineLvl w:val="0"/>
        <w:rPr>
          <w:rFonts w:ascii="Arial" w:eastAsia="宋体" w:hAnsi="Arial" w:cs="Arial"/>
          <w:b/>
          <w:bCs/>
          <w:color w:val="444444"/>
          <w:kern w:val="36"/>
          <w:sz w:val="23"/>
          <w:szCs w:val="23"/>
        </w:rPr>
      </w:pPr>
    </w:p>
    <w:p w:rsidR="00514B34" w:rsidRPr="00DC4060" w:rsidRDefault="00514B34" w:rsidP="00DC4060"/>
    <w:sectPr w:rsidR="00514B34" w:rsidRPr="00DC4060" w:rsidSect="00803BA8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060"/>
    <w:rsid w:val="000451CD"/>
    <w:rsid w:val="00072E75"/>
    <w:rsid w:val="0008337F"/>
    <w:rsid w:val="00095CCF"/>
    <w:rsid w:val="000A2404"/>
    <w:rsid w:val="000D239A"/>
    <w:rsid w:val="000D7319"/>
    <w:rsid w:val="00120F6C"/>
    <w:rsid w:val="001220A2"/>
    <w:rsid w:val="00133523"/>
    <w:rsid w:val="00133F56"/>
    <w:rsid w:val="00161AB6"/>
    <w:rsid w:val="001A4879"/>
    <w:rsid w:val="001C129D"/>
    <w:rsid w:val="001C2A64"/>
    <w:rsid w:val="001D3B6B"/>
    <w:rsid w:val="00215099"/>
    <w:rsid w:val="00273926"/>
    <w:rsid w:val="0028245A"/>
    <w:rsid w:val="002E4D79"/>
    <w:rsid w:val="00371CEC"/>
    <w:rsid w:val="003C5ECC"/>
    <w:rsid w:val="003C7E52"/>
    <w:rsid w:val="003D608F"/>
    <w:rsid w:val="003E053F"/>
    <w:rsid w:val="0044430D"/>
    <w:rsid w:val="00453643"/>
    <w:rsid w:val="00454EE4"/>
    <w:rsid w:val="00462099"/>
    <w:rsid w:val="004C0236"/>
    <w:rsid w:val="004F28AA"/>
    <w:rsid w:val="005010FD"/>
    <w:rsid w:val="005021AA"/>
    <w:rsid w:val="00505752"/>
    <w:rsid w:val="00512C03"/>
    <w:rsid w:val="00514B34"/>
    <w:rsid w:val="00527F9B"/>
    <w:rsid w:val="00591270"/>
    <w:rsid w:val="005C11D2"/>
    <w:rsid w:val="005C49DB"/>
    <w:rsid w:val="005D32F9"/>
    <w:rsid w:val="005D6397"/>
    <w:rsid w:val="005E2C2A"/>
    <w:rsid w:val="005E631A"/>
    <w:rsid w:val="006102B4"/>
    <w:rsid w:val="00683B14"/>
    <w:rsid w:val="006B01B8"/>
    <w:rsid w:val="006B3203"/>
    <w:rsid w:val="006B4729"/>
    <w:rsid w:val="006C0B21"/>
    <w:rsid w:val="006D6BE9"/>
    <w:rsid w:val="0070733C"/>
    <w:rsid w:val="00713FDC"/>
    <w:rsid w:val="007449CB"/>
    <w:rsid w:val="00752FE8"/>
    <w:rsid w:val="007715C8"/>
    <w:rsid w:val="00771AAF"/>
    <w:rsid w:val="00775AD3"/>
    <w:rsid w:val="007D368E"/>
    <w:rsid w:val="007F34CC"/>
    <w:rsid w:val="007F58AC"/>
    <w:rsid w:val="00801077"/>
    <w:rsid w:val="00803BA8"/>
    <w:rsid w:val="0084291C"/>
    <w:rsid w:val="00865341"/>
    <w:rsid w:val="008659DA"/>
    <w:rsid w:val="00910DB2"/>
    <w:rsid w:val="00913EC3"/>
    <w:rsid w:val="009157E4"/>
    <w:rsid w:val="00941109"/>
    <w:rsid w:val="00980AB4"/>
    <w:rsid w:val="00981762"/>
    <w:rsid w:val="009C49B0"/>
    <w:rsid w:val="00A112DB"/>
    <w:rsid w:val="00A17EDF"/>
    <w:rsid w:val="00A30102"/>
    <w:rsid w:val="00A352CF"/>
    <w:rsid w:val="00A42553"/>
    <w:rsid w:val="00A57552"/>
    <w:rsid w:val="00A825E5"/>
    <w:rsid w:val="00A84FD5"/>
    <w:rsid w:val="00AD27B2"/>
    <w:rsid w:val="00B24C7A"/>
    <w:rsid w:val="00B359F6"/>
    <w:rsid w:val="00B50733"/>
    <w:rsid w:val="00B51D04"/>
    <w:rsid w:val="00B57144"/>
    <w:rsid w:val="00BF2CAF"/>
    <w:rsid w:val="00BF328F"/>
    <w:rsid w:val="00C3231F"/>
    <w:rsid w:val="00CD7378"/>
    <w:rsid w:val="00D05DED"/>
    <w:rsid w:val="00D23D7A"/>
    <w:rsid w:val="00D40910"/>
    <w:rsid w:val="00D5485F"/>
    <w:rsid w:val="00D57E4A"/>
    <w:rsid w:val="00D77171"/>
    <w:rsid w:val="00D83CE3"/>
    <w:rsid w:val="00DA7DC3"/>
    <w:rsid w:val="00DC4060"/>
    <w:rsid w:val="00DC728B"/>
    <w:rsid w:val="00DD150B"/>
    <w:rsid w:val="00DD64FF"/>
    <w:rsid w:val="00DD6C67"/>
    <w:rsid w:val="00E00BD8"/>
    <w:rsid w:val="00E1055F"/>
    <w:rsid w:val="00E25F13"/>
    <w:rsid w:val="00E4666D"/>
    <w:rsid w:val="00E50D3E"/>
    <w:rsid w:val="00E84FFF"/>
    <w:rsid w:val="00E8685A"/>
    <w:rsid w:val="00E9083A"/>
    <w:rsid w:val="00E91E20"/>
    <w:rsid w:val="00E91E93"/>
    <w:rsid w:val="00E95108"/>
    <w:rsid w:val="00EB3C94"/>
    <w:rsid w:val="00EB64DD"/>
    <w:rsid w:val="00EB66F3"/>
    <w:rsid w:val="00ED3DB2"/>
    <w:rsid w:val="00EF5C77"/>
    <w:rsid w:val="00F72C5D"/>
    <w:rsid w:val="00F9184E"/>
    <w:rsid w:val="00F91B24"/>
    <w:rsid w:val="00FA4A54"/>
    <w:rsid w:val="00FB6F72"/>
    <w:rsid w:val="00FD6267"/>
    <w:rsid w:val="00FF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D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406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4060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05D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84</cp:revision>
  <dcterms:created xsi:type="dcterms:W3CDTF">2020-12-09T07:12:00Z</dcterms:created>
  <dcterms:modified xsi:type="dcterms:W3CDTF">2022-12-09T07:06:00Z</dcterms:modified>
</cp:coreProperties>
</file>