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7C4" w:rsidRPr="004F4172" w:rsidRDefault="006C2397">
      <w:pPr>
        <w:jc w:val="center"/>
        <w:rPr>
          <w:rFonts w:ascii="Times New Roman" w:eastAsia="微软简标宋" w:hAnsi="Times New Roman"/>
          <w:sz w:val="44"/>
          <w:szCs w:val="44"/>
          <w:lang w:eastAsia="zh-CN"/>
        </w:rPr>
      </w:pPr>
      <w:r w:rsidRPr="004F4172">
        <w:rPr>
          <w:rFonts w:ascii="Times New Roman" w:eastAsia="微软简标宋" w:hAnsi="Times New Roman" w:hint="eastAsia"/>
          <w:sz w:val="44"/>
          <w:szCs w:val="44"/>
          <w:lang w:eastAsia="zh-CN"/>
        </w:rPr>
        <w:t>开封市建设工程智慧工地建设实施方案</w:t>
      </w:r>
    </w:p>
    <w:p w:rsidR="009507C4" w:rsidRPr="004F4172" w:rsidRDefault="006C2397">
      <w:pPr>
        <w:jc w:val="center"/>
        <w:rPr>
          <w:rFonts w:ascii="Times New Roman" w:eastAsia="微软简标宋" w:hAnsi="Times New Roman"/>
          <w:sz w:val="44"/>
          <w:szCs w:val="44"/>
          <w:lang w:eastAsia="zh-CN"/>
        </w:rPr>
      </w:pPr>
      <w:r w:rsidRPr="004F4172">
        <w:rPr>
          <w:rFonts w:ascii="Times New Roman" w:eastAsia="微软简标宋" w:hAnsi="Times New Roman" w:hint="eastAsia"/>
          <w:sz w:val="44"/>
          <w:szCs w:val="44"/>
          <w:lang w:eastAsia="zh-CN"/>
        </w:rPr>
        <w:t>（</w:t>
      </w:r>
      <w:r w:rsidR="00CF3C2F">
        <w:rPr>
          <w:rFonts w:ascii="Times New Roman" w:eastAsia="微软简标宋" w:hAnsi="Times New Roman" w:hint="eastAsia"/>
          <w:sz w:val="44"/>
          <w:szCs w:val="44"/>
          <w:lang w:eastAsia="zh-CN"/>
        </w:rPr>
        <w:t>征求意见稿</w:t>
      </w:r>
      <w:r w:rsidRPr="004F4172">
        <w:rPr>
          <w:rFonts w:ascii="Times New Roman" w:eastAsia="微软简标宋" w:hAnsi="Times New Roman" w:hint="eastAsia"/>
          <w:sz w:val="44"/>
          <w:szCs w:val="44"/>
          <w:lang w:eastAsia="zh-CN"/>
        </w:rPr>
        <w:t>）</w:t>
      </w:r>
    </w:p>
    <w:p w:rsidR="009507C4" w:rsidRPr="004F4172" w:rsidRDefault="009507C4">
      <w:pPr>
        <w:rPr>
          <w:rFonts w:ascii="Times New Roman" w:eastAsia="仿宋_GB2312" w:hAnsi="Times New Roman"/>
          <w:sz w:val="32"/>
          <w:szCs w:val="32"/>
          <w:lang w:eastAsia="zh-CN"/>
        </w:rPr>
      </w:pPr>
    </w:p>
    <w:p w:rsidR="009507C4" w:rsidRPr="004F4172" w:rsidRDefault="006C2397">
      <w:pPr>
        <w:ind w:firstLineChars="200" w:firstLine="640"/>
        <w:jc w:val="both"/>
        <w:rPr>
          <w:rFonts w:ascii="Times New Roman" w:eastAsia="仿宋_GB2312" w:hAnsi="Times New Roman"/>
          <w:sz w:val="32"/>
          <w:szCs w:val="32"/>
          <w:lang w:eastAsia="zh-CN"/>
        </w:rPr>
      </w:pPr>
      <w:r w:rsidRPr="004F4172">
        <w:rPr>
          <w:rFonts w:ascii="Times New Roman" w:eastAsia="仿宋_GB2312" w:hAnsi="Times New Roman" w:hint="eastAsia"/>
          <w:sz w:val="32"/>
          <w:szCs w:val="32"/>
          <w:lang w:eastAsia="zh-CN"/>
        </w:rPr>
        <w:t>为了深入贯彻落实国家、省、市关于建筑业信息化发展的工作部署，提升我市工程建设数字化水平和施工现场安全文明施工水平，推进工地智慧化管理。根据《关于促进建筑业持续健康发展的意见》（国办发〔</w:t>
      </w:r>
      <w:r w:rsidRPr="004F4172">
        <w:rPr>
          <w:rFonts w:ascii="Times New Roman" w:eastAsia="仿宋_GB2312" w:hAnsi="Times New Roman" w:hint="eastAsia"/>
          <w:sz w:val="32"/>
          <w:szCs w:val="32"/>
          <w:lang w:eastAsia="zh-CN"/>
        </w:rPr>
        <w:t>2017</w:t>
      </w:r>
      <w:r w:rsidRPr="004F4172">
        <w:rPr>
          <w:rFonts w:ascii="Times New Roman" w:eastAsia="仿宋_GB2312" w:hAnsi="Times New Roman" w:hint="eastAsia"/>
          <w:sz w:val="32"/>
          <w:szCs w:val="32"/>
          <w:lang w:eastAsia="zh-CN"/>
        </w:rPr>
        <w:t>〕</w:t>
      </w:r>
      <w:r w:rsidRPr="004F4172">
        <w:rPr>
          <w:rFonts w:ascii="Times New Roman" w:eastAsia="仿宋_GB2312" w:hAnsi="Times New Roman" w:hint="eastAsia"/>
          <w:sz w:val="32"/>
          <w:szCs w:val="32"/>
          <w:lang w:eastAsia="zh-CN"/>
        </w:rPr>
        <w:t>19</w:t>
      </w:r>
      <w:r w:rsidRPr="004F4172">
        <w:rPr>
          <w:rFonts w:ascii="Times New Roman" w:eastAsia="仿宋_GB2312" w:hAnsi="Times New Roman" w:hint="eastAsia"/>
          <w:sz w:val="32"/>
          <w:szCs w:val="32"/>
          <w:lang w:eastAsia="zh-CN"/>
        </w:rPr>
        <w:t>号）、《住房和城乡建设部等部门关于推动智能建造与建筑工业化协同发展的指导意见》（建市〔</w:t>
      </w:r>
      <w:r w:rsidRPr="004F4172">
        <w:rPr>
          <w:rFonts w:ascii="Times New Roman" w:eastAsia="仿宋_GB2312" w:hAnsi="Times New Roman" w:hint="eastAsia"/>
          <w:sz w:val="32"/>
          <w:szCs w:val="32"/>
          <w:lang w:eastAsia="zh-CN"/>
        </w:rPr>
        <w:t>2020</w:t>
      </w:r>
      <w:r w:rsidRPr="004F4172">
        <w:rPr>
          <w:rFonts w:ascii="Times New Roman" w:eastAsia="仿宋_GB2312" w:hAnsi="Times New Roman" w:hint="eastAsia"/>
          <w:sz w:val="32"/>
          <w:szCs w:val="32"/>
          <w:lang w:eastAsia="zh-CN"/>
        </w:rPr>
        <w:t>〕</w:t>
      </w:r>
      <w:r w:rsidRPr="004F4172">
        <w:rPr>
          <w:rFonts w:ascii="Times New Roman" w:eastAsia="仿宋_GB2312" w:hAnsi="Times New Roman" w:hint="eastAsia"/>
          <w:sz w:val="32"/>
          <w:szCs w:val="32"/>
          <w:lang w:eastAsia="zh-CN"/>
        </w:rPr>
        <w:t>60</w:t>
      </w:r>
      <w:r w:rsidRPr="004F4172">
        <w:rPr>
          <w:rFonts w:ascii="Times New Roman" w:eastAsia="仿宋_GB2312" w:hAnsi="Times New Roman" w:hint="eastAsia"/>
          <w:sz w:val="32"/>
          <w:szCs w:val="32"/>
          <w:lang w:eastAsia="zh-CN"/>
        </w:rPr>
        <w:t>号）等文件精神，结合我市工作实际，制定本实施方案。</w:t>
      </w:r>
    </w:p>
    <w:p w:rsidR="009507C4" w:rsidRPr="004F4172" w:rsidRDefault="006C2397">
      <w:pPr>
        <w:ind w:firstLineChars="200" w:firstLine="640"/>
        <w:jc w:val="both"/>
        <w:rPr>
          <w:rFonts w:ascii="Times New Roman" w:eastAsia="仿宋_GB2312" w:hAnsi="Times New Roman"/>
          <w:sz w:val="32"/>
          <w:szCs w:val="32"/>
          <w:lang w:eastAsia="zh-CN"/>
        </w:rPr>
      </w:pPr>
      <w:r w:rsidRPr="004F4172">
        <w:rPr>
          <w:rFonts w:ascii="Times New Roman" w:eastAsia="黑体" w:hAnsi="黑体" w:hint="eastAsia"/>
          <w:sz w:val="32"/>
          <w:szCs w:val="32"/>
          <w:lang w:eastAsia="zh-CN"/>
        </w:rPr>
        <w:t>一、指导思想</w:t>
      </w:r>
    </w:p>
    <w:p w:rsidR="009507C4" w:rsidRPr="004F4172" w:rsidRDefault="006C2397">
      <w:pPr>
        <w:ind w:firstLineChars="200" w:firstLine="640"/>
        <w:jc w:val="both"/>
        <w:rPr>
          <w:rFonts w:ascii="Times New Roman" w:eastAsia="仿宋_GB2312" w:hAnsi="Times New Roman"/>
          <w:sz w:val="32"/>
          <w:szCs w:val="32"/>
          <w:lang w:eastAsia="zh-CN"/>
        </w:rPr>
      </w:pPr>
      <w:r w:rsidRPr="004F4172">
        <w:rPr>
          <w:rFonts w:ascii="Times New Roman" w:eastAsia="仿宋_GB2312" w:hAnsi="Times New Roman" w:hint="eastAsia"/>
          <w:sz w:val="32"/>
          <w:szCs w:val="32"/>
          <w:lang w:eastAsia="zh-CN"/>
        </w:rPr>
        <w:t>坚持以习近平新时代中国特色社会主义思想为指导，深入贯彻落实党的十九大精神，以“创新驱动数字化转型，智能引领高质量发展”为理念，以推动新旧动能转换和高质量发展为方向，落实数字开封“十四五”规划，推进建设施工质量安全管理信息化，提升施工质量安全监管效率，实现建筑施工智慧监管，促进建筑业健康协调可持续发展。</w:t>
      </w:r>
    </w:p>
    <w:p w:rsidR="009507C4" w:rsidRPr="004F4172" w:rsidRDefault="006C2397">
      <w:pPr>
        <w:ind w:firstLineChars="200" w:firstLine="640"/>
        <w:jc w:val="both"/>
        <w:rPr>
          <w:rFonts w:ascii="Times New Roman" w:eastAsia="黑体" w:hAnsi="Times New Roman"/>
          <w:sz w:val="32"/>
          <w:szCs w:val="32"/>
          <w:lang w:eastAsia="zh-CN"/>
        </w:rPr>
      </w:pPr>
      <w:r w:rsidRPr="004F4172">
        <w:rPr>
          <w:rFonts w:ascii="Times New Roman" w:eastAsia="黑体" w:hAnsi="黑体" w:hint="eastAsia"/>
          <w:sz w:val="32"/>
          <w:szCs w:val="32"/>
          <w:lang w:eastAsia="zh-CN"/>
        </w:rPr>
        <w:t>三、工作目标</w:t>
      </w:r>
    </w:p>
    <w:p w:rsidR="009507C4" w:rsidRPr="004F4172" w:rsidRDefault="006C2397">
      <w:pPr>
        <w:ind w:firstLineChars="200" w:firstLine="640"/>
        <w:jc w:val="both"/>
        <w:rPr>
          <w:rFonts w:ascii="Times New Roman" w:eastAsia="仿宋_GB2312" w:hAnsi="Times New Roman"/>
          <w:sz w:val="32"/>
          <w:szCs w:val="32"/>
          <w:lang w:eastAsia="zh-CN"/>
        </w:rPr>
      </w:pPr>
      <w:r w:rsidRPr="004F4172">
        <w:rPr>
          <w:rFonts w:ascii="Times New Roman" w:eastAsia="仿宋_GB2312" w:hAnsi="Times New Roman" w:hint="eastAsia"/>
          <w:sz w:val="32"/>
          <w:szCs w:val="32"/>
          <w:lang w:eastAsia="zh-CN"/>
        </w:rPr>
        <w:t>按照高起点、高质量发展的总体思路，紧紧围绕施工现场人、机、料、法、环等与工程质量和安全生产相关的要素，推动智慧工地建设，满足项目管理各方对施工现场作业过程所需数据的获取、互联互通和数据共享，并通过信息化手段实现对现场施工各</w:t>
      </w:r>
      <w:r w:rsidRPr="004F4172">
        <w:rPr>
          <w:rFonts w:ascii="Times New Roman" w:eastAsia="仿宋_GB2312" w:hAnsi="Times New Roman" w:hint="eastAsia"/>
          <w:sz w:val="32"/>
          <w:szCs w:val="32"/>
          <w:lang w:eastAsia="zh-CN"/>
        </w:rPr>
        <w:lastRenderedPageBreak/>
        <w:t>要素的智能监控、预测报警等要求，构建“风险分级管控、隐患排查治理”的双控体系，将事后处理变为事前预防，达到平台支撑施工现场智慧管理、自动监测、安全隐患实时报警、在线预控，实现现场作业标准化、项目管理精细化、决策监管科学化、质量安全责任可追溯的目标。</w:t>
      </w:r>
    </w:p>
    <w:p w:rsidR="009507C4" w:rsidRPr="004F4172" w:rsidRDefault="006C2397">
      <w:pPr>
        <w:ind w:firstLineChars="200" w:firstLine="640"/>
        <w:jc w:val="both"/>
        <w:rPr>
          <w:rFonts w:ascii="Times New Roman" w:eastAsia="黑体" w:hAnsi="Times New Roman"/>
          <w:sz w:val="32"/>
          <w:szCs w:val="32"/>
          <w:lang w:eastAsia="zh-CN"/>
        </w:rPr>
      </w:pPr>
      <w:r w:rsidRPr="004F4172">
        <w:rPr>
          <w:rFonts w:ascii="Times New Roman" w:eastAsia="黑体" w:hAnsi="黑体" w:hint="eastAsia"/>
          <w:sz w:val="32"/>
          <w:szCs w:val="32"/>
          <w:lang w:eastAsia="zh-CN"/>
        </w:rPr>
        <w:t>四、实施范围</w:t>
      </w:r>
    </w:p>
    <w:p w:rsidR="009507C4" w:rsidRPr="004F4172" w:rsidRDefault="006C2397">
      <w:pPr>
        <w:ind w:firstLineChars="200" w:firstLine="640"/>
        <w:jc w:val="both"/>
        <w:rPr>
          <w:rFonts w:ascii="Times New Roman" w:eastAsia="仿宋_GB2312" w:hAnsi="Times New Roman"/>
          <w:sz w:val="32"/>
          <w:szCs w:val="32"/>
          <w:lang w:eastAsia="zh-CN"/>
        </w:rPr>
      </w:pPr>
      <w:r w:rsidRPr="004F4172">
        <w:rPr>
          <w:rFonts w:ascii="Times New Roman" w:eastAsia="仿宋_GB2312" w:hAnsi="Times New Roman" w:hint="eastAsia"/>
          <w:sz w:val="32"/>
          <w:szCs w:val="32"/>
          <w:lang w:eastAsia="zh-CN"/>
        </w:rPr>
        <w:t>自本实施方案发布之日起，全市范围内，各类新建、扩建、改建的房屋建筑项目以及未达到主体工程进度三分之一的在建项目，必须按照《开封市智慧工地建设指南和标准》（附件</w:t>
      </w:r>
      <w:r w:rsidRPr="004F4172">
        <w:rPr>
          <w:rFonts w:ascii="Times New Roman" w:eastAsia="仿宋_GB2312" w:hAnsi="Times New Roman" w:hint="eastAsia"/>
          <w:sz w:val="32"/>
          <w:szCs w:val="32"/>
          <w:lang w:eastAsia="zh-CN"/>
        </w:rPr>
        <w:t>2</w:t>
      </w:r>
      <w:r w:rsidRPr="004F4172">
        <w:rPr>
          <w:rFonts w:ascii="Times New Roman" w:eastAsia="仿宋_GB2312" w:hAnsi="Times New Roman" w:hint="eastAsia"/>
          <w:sz w:val="32"/>
          <w:szCs w:val="32"/>
          <w:lang w:eastAsia="zh-CN"/>
        </w:rPr>
        <w:t>）开展智慧工地建设。</w:t>
      </w:r>
    </w:p>
    <w:p w:rsidR="009507C4" w:rsidRPr="004F4172" w:rsidRDefault="006C2397">
      <w:pPr>
        <w:ind w:firstLineChars="200" w:firstLine="640"/>
        <w:jc w:val="both"/>
        <w:rPr>
          <w:rFonts w:ascii="Times New Roman" w:eastAsia="黑体" w:hAnsi="Times New Roman"/>
          <w:sz w:val="32"/>
          <w:szCs w:val="32"/>
          <w:lang w:eastAsia="zh-CN"/>
        </w:rPr>
      </w:pPr>
      <w:r w:rsidRPr="004F4172">
        <w:rPr>
          <w:rFonts w:ascii="Times New Roman" w:eastAsia="黑体" w:hAnsi="黑体" w:hint="eastAsia"/>
          <w:sz w:val="32"/>
          <w:szCs w:val="32"/>
          <w:lang w:eastAsia="zh-CN"/>
        </w:rPr>
        <w:t>五、</w:t>
      </w:r>
      <w:r w:rsidRPr="004F4172">
        <w:rPr>
          <w:rFonts w:ascii="Times New Roman" w:eastAsia="黑体" w:hAnsi="Times New Roman" w:hint="eastAsia"/>
          <w:sz w:val="32"/>
          <w:szCs w:val="32"/>
          <w:lang w:eastAsia="zh-CN"/>
        </w:rPr>
        <w:t>“</w:t>
      </w:r>
      <w:r w:rsidRPr="004F4172">
        <w:rPr>
          <w:rFonts w:ascii="Times New Roman" w:eastAsia="黑体" w:hAnsi="黑体" w:hint="eastAsia"/>
          <w:sz w:val="32"/>
          <w:szCs w:val="32"/>
          <w:lang w:eastAsia="zh-CN"/>
        </w:rPr>
        <w:t>智慧工地</w:t>
      </w:r>
      <w:r w:rsidRPr="004F4172">
        <w:rPr>
          <w:rFonts w:ascii="Times New Roman" w:eastAsia="黑体" w:hAnsi="Times New Roman" w:hint="eastAsia"/>
          <w:sz w:val="32"/>
          <w:szCs w:val="32"/>
          <w:lang w:eastAsia="zh-CN"/>
        </w:rPr>
        <w:t>”</w:t>
      </w:r>
      <w:r w:rsidRPr="004F4172">
        <w:rPr>
          <w:rFonts w:ascii="Times New Roman" w:eastAsia="黑体" w:hAnsi="黑体" w:hint="eastAsia"/>
          <w:sz w:val="32"/>
          <w:szCs w:val="32"/>
          <w:lang w:eastAsia="zh-CN"/>
        </w:rPr>
        <w:t>分级管控建设标准</w:t>
      </w:r>
    </w:p>
    <w:p w:rsidR="009507C4" w:rsidRPr="004F4172" w:rsidRDefault="006C2397">
      <w:pPr>
        <w:ind w:firstLineChars="200" w:firstLine="640"/>
        <w:jc w:val="both"/>
        <w:rPr>
          <w:rFonts w:ascii="Times New Roman" w:eastAsia="仿宋_GB2312" w:hAnsi="Times New Roman"/>
          <w:sz w:val="32"/>
          <w:szCs w:val="32"/>
          <w:lang w:eastAsia="zh-CN"/>
        </w:rPr>
      </w:pPr>
      <w:r w:rsidRPr="004F4172">
        <w:rPr>
          <w:rFonts w:ascii="Times New Roman" w:eastAsia="仿宋_GB2312" w:hAnsi="Times New Roman" w:hint="eastAsia"/>
          <w:sz w:val="32"/>
          <w:szCs w:val="32"/>
          <w:lang w:eastAsia="zh-CN"/>
        </w:rPr>
        <w:t>（一）一级监管平台。“一级平台”即“开封市智慧住建云平台”，设置在开封市住房城乡建设局，负责对全市范围内的房屋建筑进行远程管理，对平台日常运行进行维护管理。</w:t>
      </w:r>
    </w:p>
    <w:p w:rsidR="009507C4" w:rsidRPr="004F4172" w:rsidRDefault="006C2397">
      <w:pPr>
        <w:ind w:firstLineChars="200" w:firstLine="640"/>
        <w:jc w:val="both"/>
        <w:rPr>
          <w:rFonts w:ascii="Times New Roman" w:eastAsia="仿宋_GB2312" w:hAnsi="Times New Roman"/>
          <w:sz w:val="32"/>
          <w:szCs w:val="32"/>
          <w:lang w:eastAsia="zh-CN"/>
        </w:rPr>
      </w:pPr>
      <w:r w:rsidRPr="004F4172">
        <w:rPr>
          <w:rFonts w:ascii="Times New Roman" w:eastAsia="仿宋_GB2312" w:hAnsi="Times New Roman" w:hint="eastAsia"/>
          <w:sz w:val="32"/>
          <w:szCs w:val="32"/>
          <w:lang w:eastAsia="zh-CN"/>
        </w:rPr>
        <w:t>（二）二级监控平台。“二级平台”设置在各建设、施工、监理单位，负责对项目现场实时监管和日常远程监控管理。各有关企业和单位可根据本单位实际情况和管理需求，自行建设“二级平台”，须确保与“一级平台”各系统功能完整衔接。</w:t>
      </w:r>
    </w:p>
    <w:p w:rsidR="009507C4" w:rsidRPr="004F4172" w:rsidRDefault="006C2397">
      <w:pPr>
        <w:ind w:firstLineChars="200" w:firstLine="640"/>
        <w:jc w:val="both"/>
        <w:rPr>
          <w:rFonts w:ascii="Times New Roman" w:eastAsia="仿宋_GB2312" w:hAnsi="Times New Roman"/>
          <w:sz w:val="32"/>
          <w:szCs w:val="32"/>
          <w:lang w:eastAsia="zh-CN"/>
        </w:rPr>
      </w:pPr>
      <w:r w:rsidRPr="004F4172">
        <w:rPr>
          <w:rFonts w:ascii="Times New Roman" w:eastAsia="仿宋_GB2312" w:hAnsi="Times New Roman" w:hint="eastAsia"/>
          <w:sz w:val="32"/>
          <w:szCs w:val="32"/>
          <w:lang w:eastAsia="zh-CN"/>
        </w:rPr>
        <w:t>（三）三级</w:t>
      </w:r>
      <w:bookmarkStart w:id="0" w:name="_GoBack"/>
      <w:r w:rsidRPr="004F4172">
        <w:rPr>
          <w:rFonts w:ascii="Times New Roman" w:eastAsia="仿宋_GB2312" w:hAnsi="Times New Roman" w:hint="eastAsia"/>
          <w:sz w:val="32"/>
          <w:szCs w:val="32"/>
          <w:lang w:eastAsia="zh-CN"/>
        </w:rPr>
        <w:t>应用平台</w:t>
      </w:r>
      <w:bookmarkEnd w:id="0"/>
      <w:r w:rsidRPr="004F4172">
        <w:rPr>
          <w:rFonts w:ascii="Times New Roman" w:eastAsia="仿宋_GB2312" w:hAnsi="Times New Roman" w:hint="eastAsia"/>
          <w:sz w:val="32"/>
          <w:szCs w:val="32"/>
          <w:lang w:eastAsia="zh-CN"/>
        </w:rPr>
        <w:t>。“三级平台”设置在各施工现场，由项目建设单位牵头，会同施工单位、监理单位共同建设，并在开封市智慧住建云平台进行账号注册及信息上报。“三级应用平台”须实现《开封市智慧工地建设指南和标准》（附件</w:t>
      </w:r>
      <w:r w:rsidRPr="004F4172">
        <w:rPr>
          <w:rFonts w:ascii="Times New Roman" w:eastAsia="仿宋_GB2312" w:hAnsi="Times New Roman" w:hint="eastAsia"/>
          <w:sz w:val="32"/>
          <w:szCs w:val="32"/>
          <w:lang w:eastAsia="zh-CN"/>
        </w:rPr>
        <w:t>2</w:t>
      </w:r>
      <w:r w:rsidRPr="004F4172">
        <w:rPr>
          <w:rFonts w:ascii="Times New Roman" w:eastAsia="仿宋_GB2312" w:hAnsi="Times New Roman" w:hint="eastAsia"/>
          <w:sz w:val="32"/>
          <w:szCs w:val="32"/>
          <w:lang w:eastAsia="zh-CN"/>
        </w:rPr>
        <w:t>）的各项系</w:t>
      </w:r>
      <w:r w:rsidRPr="004F4172">
        <w:rPr>
          <w:rFonts w:ascii="Times New Roman" w:eastAsia="仿宋_GB2312" w:hAnsi="Times New Roman" w:hint="eastAsia"/>
          <w:sz w:val="32"/>
          <w:szCs w:val="32"/>
          <w:lang w:eastAsia="zh-CN"/>
        </w:rPr>
        <w:lastRenderedPageBreak/>
        <w:t>统功能，须确保与“一级平台”和“二级平台”互联互通，同时做好平台软件及设备日常维护，确保正常使用。</w:t>
      </w:r>
    </w:p>
    <w:p w:rsidR="009507C4" w:rsidRPr="004F4172" w:rsidRDefault="006C2397">
      <w:pPr>
        <w:ind w:firstLineChars="200" w:firstLine="640"/>
        <w:jc w:val="both"/>
        <w:rPr>
          <w:rFonts w:ascii="Times New Roman" w:eastAsia="黑体" w:hAnsi="Times New Roman"/>
          <w:sz w:val="32"/>
          <w:szCs w:val="32"/>
          <w:lang w:eastAsia="zh-CN"/>
        </w:rPr>
      </w:pPr>
      <w:r w:rsidRPr="004F4172">
        <w:rPr>
          <w:rFonts w:ascii="Times New Roman" w:eastAsia="黑体" w:hAnsi="黑体" w:hint="eastAsia"/>
          <w:sz w:val="32"/>
          <w:szCs w:val="32"/>
          <w:lang w:eastAsia="zh-CN"/>
        </w:rPr>
        <w:t>六、</w:t>
      </w:r>
      <w:r w:rsidRPr="004F4172">
        <w:rPr>
          <w:rFonts w:ascii="Times New Roman" w:eastAsia="黑体" w:hAnsi="Times New Roman" w:hint="eastAsia"/>
          <w:sz w:val="32"/>
          <w:szCs w:val="32"/>
          <w:lang w:eastAsia="zh-CN"/>
        </w:rPr>
        <w:t>“</w:t>
      </w:r>
      <w:r w:rsidRPr="004F4172">
        <w:rPr>
          <w:rFonts w:ascii="Times New Roman" w:eastAsia="黑体" w:hAnsi="黑体" w:hint="eastAsia"/>
          <w:sz w:val="32"/>
          <w:szCs w:val="32"/>
          <w:lang w:eastAsia="zh-CN"/>
        </w:rPr>
        <w:t>智慧工地</w:t>
      </w:r>
      <w:r w:rsidRPr="004F4172">
        <w:rPr>
          <w:rFonts w:ascii="Times New Roman" w:eastAsia="黑体" w:hAnsi="Times New Roman" w:hint="eastAsia"/>
          <w:sz w:val="32"/>
          <w:szCs w:val="32"/>
          <w:lang w:eastAsia="zh-CN"/>
        </w:rPr>
        <w:t>”</w:t>
      </w:r>
      <w:r w:rsidRPr="004F4172">
        <w:rPr>
          <w:rFonts w:ascii="Times New Roman" w:eastAsia="黑体" w:hAnsi="黑体" w:hint="eastAsia"/>
          <w:sz w:val="32"/>
          <w:szCs w:val="32"/>
          <w:lang w:eastAsia="zh-CN"/>
        </w:rPr>
        <w:t>管理分工</w:t>
      </w:r>
    </w:p>
    <w:p w:rsidR="009507C4" w:rsidRPr="004F4172" w:rsidRDefault="006C2397">
      <w:pPr>
        <w:ind w:firstLineChars="200" w:firstLine="640"/>
        <w:jc w:val="both"/>
        <w:rPr>
          <w:rFonts w:ascii="Times New Roman" w:eastAsia="仿宋_GB2312" w:hAnsi="Times New Roman"/>
          <w:sz w:val="32"/>
          <w:szCs w:val="32"/>
          <w:lang w:eastAsia="zh-CN"/>
        </w:rPr>
      </w:pPr>
      <w:r w:rsidRPr="004F4172">
        <w:rPr>
          <w:rFonts w:ascii="Times New Roman" w:eastAsia="仿宋_GB2312" w:hAnsi="Times New Roman" w:hint="eastAsia"/>
          <w:sz w:val="32"/>
          <w:szCs w:val="32"/>
          <w:lang w:eastAsia="zh-CN"/>
        </w:rPr>
        <w:t>市住房城乡建设局负责市辖区房屋建筑项目智慧工地建设管理，督促指导项目、施工单位按标准建设智慧工地将信息录入系统平台。</w:t>
      </w:r>
    </w:p>
    <w:p w:rsidR="009507C4" w:rsidRPr="004F4172" w:rsidRDefault="006C2397">
      <w:pPr>
        <w:ind w:firstLineChars="200" w:firstLine="640"/>
        <w:jc w:val="both"/>
        <w:rPr>
          <w:rFonts w:ascii="Times New Roman" w:eastAsia="仿宋_GB2312" w:hAnsi="Times New Roman"/>
          <w:sz w:val="32"/>
          <w:szCs w:val="32"/>
          <w:lang w:eastAsia="zh-CN"/>
        </w:rPr>
      </w:pPr>
      <w:r w:rsidRPr="004F4172">
        <w:rPr>
          <w:rFonts w:ascii="Times New Roman" w:eastAsia="仿宋_GB2312" w:hAnsi="Times New Roman" w:hint="eastAsia"/>
          <w:sz w:val="32"/>
          <w:szCs w:val="32"/>
          <w:lang w:eastAsia="zh-CN"/>
        </w:rPr>
        <w:t>各县（祥符区）住建局负责本辖区房屋建筑项目智慧工地建设管理，督促指导项目、施工企业按标准建设智慧工地将信息录入系统平台。</w:t>
      </w:r>
    </w:p>
    <w:p w:rsidR="009507C4" w:rsidRPr="004F4172" w:rsidRDefault="006C2397">
      <w:pPr>
        <w:ind w:firstLineChars="200" w:firstLine="640"/>
        <w:jc w:val="both"/>
        <w:rPr>
          <w:rFonts w:ascii="Times New Roman" w:eastAsia="黑体" w:hAnsi="Times New Roman"/>
          <w:sz w:val="32"/>
          <w:szCs w:val="32"/>
          <w:lang w:eastAsia="zh-CN"/>
        </w:rPr>
      </w:pPr>
      <w:r w:rsidRPr="004F4172">
        <w:rPr>
          <w:rFonts w:ascii="Times New Roman" w:eastAsia="黑体" w:hAnsi="黑体" w:hint="eastAsia"/>
          <w:sz w:val="32"/>
          <w:szCs w:val="32"/>
          <w:lang w:eastAsia="zh-CN"/>
        </w:rPr>
        <w:t>七、</w:t>
      </w:r>
      <w:r w:rsidRPr="004F4172">
        <w:rPr>
          <w:rFonts w:ascii="Times New Roman" w:eastAsia="黑体" w:hAnsi="Times New Roman" w:hint="eastAsia"/>
          <w:sz w:val="32"/>
          <w:szCs w:val="32"/>
          <w:lang w:eastAsia="zh-CN"/>
        </w:rPr>
        <w:t>“</w:t>
      </w:r>
      <w:r w:rsidRPr="004F4172">
        <w:rPr>
          <w:rFonts w:ascii="Times New Roman" w:eastAsia="黑体" w:hAnsi="黑体" w:hint="eastAsia"/>
          <w:sz w:val="32"/>
          <w:szCs w:val="32"/>
          <w:lang w:eastAsia="zh-CN"/>
        </w:rPr>
        <w:t>智慧工地</w:t>
      </w:r>
      <w:r w:rsidRPr="004F4172">
        <w:rPr>
          <w:rFonts w:ascii="Times New Roman" w:eastAsia="黑体" w:hAnsi="Times New Roman" w:hint="eastAsia"/>
          <w:sz w:val="32"/>
          <w:szCs w:val="32"/>
          <w:lang w:eastAsia="zh-CN"/>
        </w:rPr>
        <w:t>”</w:t>
      </w:r>
      <w:r w:rsidRPr="004F4172">
        <w:rPr>
          <w:rFonts w:ascii="Times New Roman" w:eastAsia="黑体" w:hAnsi="黑体" w:hint="eastAsia"/>
          <w:sz w:val="32"/>
          <w:szCs w:val="32"/>
          <w:lang w:eastAsia="zh-CN"/>
        </w:rPr>
        <w:t>评价</w:t>
      </w:r>
    </w:p>
    <w:p w:rsidR="009507C4" w:rsidRPr="004F4172" w:rsidRDefault="006C2397">
      <w:pPr>
        <w:ind w:firstLineChars="200" w:firstLine="640"/>
        <w:jc w:val="both"/>
        <w:rPr>
          <w:rFonts w:ascii="Times New Roman" w:eastAsia="仿宋_GB2312" w:hAnsi="Times New Roman"/>
          <w:sz w:val="32"/>
          <w:szCs w:val="32"/>
          <w:lang w:eastAsia="zh-CN"/>
        </w:rPr>
      </w:pPr>
      <w:r w:rsidRPr="004F4172">
        <w:rPr>
          <w:rFonts w:ascii="Times New Roman" w:eastAsia="仿宋_GB2312" w:hAnsi="Times New Roman" w:hint="eastAsia"/>
          <w:sz w:val="32"/>
          <w:szCs w:val="32"/>
          <w:lang w:eastAsia="zh-CN"/>
        </w:rPr>
        <w:t>建设项目完成“智慧工地”各项建设内容，经调试运行正常后，由总承包单位按照《开封市智慧工地建设指南和标准》（附件</w:t>
      </w:r>
      <w:r w:rsidRPr="004F4172">
        <w:rPr>
          <w:rFonts w:ascii="Times New Roman" w:eastAsia="仿宋_GB2312" w:hAnsi="Times New Roman" w:hint="eastAsia"/>
          <w:sz w:val="32"/>
          <w:szCs w:val="32"/>
          <w:lang w:eastAsia="zh-CN"/>
        </w:rPr>
        <w:t>2</w:t>
      </w:r>
      <w:r w:rsidRPr="004F4172">
        <w:rPr>
          <w:rFonts w:ascii="Times New Roman" w:eastAsia="仿宋_GB2312" w:hAnsi="Times New Roman" w:hint="eastAsia"/>
          <w:sz w:val="32"/>
          <w:szCs w:val="32"/>
          <w:lang w:eastAsia="zh-CN"/>
        </w:rPr>
        <w:t>）开展自评，同时向工程项目所在地建设主管部门申请评价认定。</w:t>
      </w:r>
    </w:p>
    <w:p w:rsidR="009507C4" w:rsidRPr="004F4172" w:rsidRDefault="006C2397">
      <w:pPr>
        <w:ind w:firstLineChars="200" w:firstLine="640"/>
        <w:jc w:val="both"/>
        <w:rPr>
          <w:rFonts w:ascii="Times New Roman" w:eastAsia="仿宋_GB2312" w:hAnsi="Times New Roman" w:cs="仿宋_GB2312"/>
          <w:bCs/>
          <w:kern w:val="2"/>
          <w:sz w:val="32"/>
          <w:szCs w:val="32"/>
          <w:lang w:eastAsia="zh-CN" w:bidi="ar-SA"/>
        </w:rPr>
      </w:pPr>
      <w:r w:rsidRPr="004F4172">
        <w:rPr>
          <w:rFonts w:ascii="Times New Roman" w:eastAsia="仿宋_GB2312" w:hAnsi="Times New Roman" w:hint="eastAsia"/>
          <w:sz w:val="32"/>
          <w:szCs w:val="32"/>
          <w:lang w:eastAsia="zh-CN"/>
        </w:rPr>
        <w:t>“智慧工地”评价采取百分制，根据综合评价得分确定评价等级，综合评价得分由</w:t>
      </w:r>
      <w:r w:rsidRPr="004F4172">
        <w:rPr>
          <w:rFonts w:ascii="Times New Roman" w:eastAsia="仿宋_GB2312" w:hAnsi="仿宋_GB2312" w:cs="仿宋_GB2312" w:hint="eastAsia"/>
          <w:bCs/>
          <w:kern w:val="2"/>
          <w:sz w:val="32"/>
          <w:szCs w:val="32"/>
          <w:lang w:eastAsia="zh-CN" w:bidi="ar-SA"/>
        </w:rPr>
        <w:t>基础项得分和推广项得分两部分组成，具体评分规则见</w:t>
      </w:r>
      <w:r w:rsidRPr="004F4172">
        <w:rPr>
          <w:rFonts w:ascii="Times New Roman" w:eastAsia="仿宋_GB2312" w:hAnsi="Times New Roman" w:hint="eastAsia"/>
          <w:sz w:val="32"/>
          <w:szCs w:val="32"/>
          <w:lang w:eastAsia="zh-CN"/>
        </w:rPr>
        <w:t>《开封市智慧工地建设指南和标准》</w:t>
      </w:r>
      <w:r w:rsidRPr="004F4172">
        <w:rPr>
          <w:rFonts w:ascii="Times New Roman" w:eastAsia="仿宋_GB2312" w:hAnsi="仿宋_GB2312" w:cs="仿宋_GB2312" w:hint="eastAsia"/>
          <w:bCs/>
          <w:kern w:val="2"/>
          <w:sz w:val="32"/>
          <w:szCs w:val="32"/>
          <w:lang w:eastAsia="zh-CN" w:bidi="ar-SA"/>
        </w:rPr>
        <w:t>（附件</w:t>
      </w:r>
      <w:r w:rsidRPr="004F4172">
        <w:rPr>
          <w:rFonts w:ascii="Times New Roman" w:eastAsia="仿宋_GB2312" w:hAnsi="Times New Roman" w:cs="仿宋_GB2312" w:hint="eastAsia"/>
          <w:bCs/>
          <w:kern w:val="2"/>
          <w:sz w:val="32"/>
          <w:szCs w:val="32"/>
          <w:lang w:eastAsia="zh-CN" w:bidi="ar-SA"/>
        </w:rPr>
        <w:t>2</w:t>
      </w:r>
      <w:r w:rsidRPr="004F4172">
        <w:rPr>
          <w:rFonts w:ascii="Times New Roman" w:eastAsia="仿宋_GB2312" w:hAnsi="仿宋_GB2312" w:cs="仿宋_GB2312" w:hint="eastAsia"/>
          <w:bCs/>
          <w:kern w:val="2"/>
          <w:sz w:val="32"/>
          <w:szCs w:val="32"/>
          <w:lang w:eastAsia="zh-CN" w:bidi="ar-SA"/>
        </w:rPr>
        <w:t>）。</w:t>
      </w:r>
    </w:p>
    <w:p w:rsidR="009507C4" w:rsidRPr="004F4172" w:rsidRDefault="006C2397">
      <w:pPr>
        <w:ind w:firstLineChars="200" w:firstLine="640"/>
        <w:jc w:val="both"/>
        <w:rPr>
          <w:rFonts w:ascii="Times New Roman" w:eastAsia="仿宋_GB2312" w:hAnsi="Times New Roman" w:cs="仿宋_GB2312"/>
          <w:bCs/>
          <w:kern w:val="2"/>
          <w:sz w:val="32"/>
          <w:szCs w:val="32"/>
          <w:lang w:eastAsia="zh-CN" w:bidi="ar-SA"/>
        </w:rPr>
      </w:pPr>
      <w:r w:rsidRPr="004F4172">
        <w:rPr>
          <w:rFonts w:ascii="Times New Roman" w:eastAsia="仿宋_GB2312" w:hAnsi="Times New Roman" w:hint="eastAsia"/>
          <w:sz w:val="32"/>
          <w:szCs w:val="32"/>
          <w:lang w:eastAsia="zh-CN"/>
        </w:rPr>
        <w:t>综合评价得分</w:t>
      </w:r>
      <w:r w:rsidRPr="004F4172">
        <w:rPr>
          <w:rFonts w:ascii="Times New Roman" w:eastAsia="仿宋_GB2312" w:hAnsi="Times New Roman" w:cs="仿宋_GB2312" w:hint="eastAsia"/>
          <w:bCs/>
          <w:kern w:val="2"/>
          <w:sz w:val="32"/>
          <w:szCs w:val="32"/>
          <w:lang w:eastAsia="zh-CN" w:bidi="ar-SA"/>
        </w:rPr>
        <w:t>70</w:t>
      </w:r>
      <w:r w:rsidRPr="004F4172">
        <w:rPr>
          <w:rFonts w:ascii="Times New Roman" w:eastAsia="仿宋_GB2312" w:hAnsi="Times New Roman" w:cs="仿宋_GB2312" w:hint="eastAsia"/>
          <w:bCs/>
          <w:kern w:val="2"/>
          <w:sz w:val="32"/>
          <w:szCs w:val="32"/>
          <w:lang w:eastAsia="zh-CN" w:bidi="ar-SA"/>
        </w:rPr>
        <w:t>分（含</w:t>
      </w:r>
      <w:r w:rsidRPr="004F4172">
        <w:rPr>
          <w:rFonts w:ascii="Times New Roman" w:eastAsia="仿宋_GB2312" w:hAnsi="Times New Roman" w:cs="仿宋_GB2312" w:hint="eastAsia"/>
          <w:bCs/>
          <w:kern w:val="2"/>
          <w:sz w:val="32"/>
          <w:szCs w:val="32"/>
          <w:lang w:eastAsia="zh-CN" w:bidi="ar-SA"/>
        </w:rPr>
        <w:t>70</w:t>
      </w:r>
      <w:r w:rsidRPr="004F4172">
        <w:rPr>
          <w:rFonts w:ascii="Times New Roman" w:eastAsia="仿宋_GB2312" w:hAnsi="Times New Roman" w:cs="仿宋_GB2312" w:hint="eastAsia"/>
          <w:bCs/>
          <w:kern w:val="2"/>
          <w:sz w:val="32"/>
          <w:szCs w:val="32"/>
          <w:lang w:eastAsia="zh-CN" w:bidi="ar-SA"/>
        </w:rPr>
        <w:t>分）以上，</w:t>
      </w:r>
      <w:r w:rsidRPr="004F4172">
        <w:rPr>
          <w:rFonts w:ascii="Times New Roman" w:eastAsia="仿宋_GB2312" w:hAnsi="Times New Roman" w:cs="仿宋_GB2312" w:hint="eastAsia"/>
          <w:bCs/>
          <w:kern w:val="2"/>
          <w:sz w:val="32"/>
          <w:szCs w:val="32"/>
          <w:lang w:eastAsia="zh-CN" w:bidi="ar-SA"/>
        </w:rPr>
        <w:t>80</w:t>
      </w:r>
      <w:r w:rsidRPr="004F4172">
        <w:rPr>
          <w:rFonts w:ascii="Times New Roman" w:eastAsia="仿宋_GB2312" w:hAnsi="Times New Roman" w:cs="仿宋_GB2312" w:hint="eastAsia"/>
          <w:bCs/>
          <w:kern w:val="2"/>
          <w:sz w:val="32"/>
          <w:szCs w:val="32"/>
          <w:lang w:eastAsia="zh-CN" w:bidi="ar-SA"/>
        </w:rPr>
        <w:t>分（不含</w:t>
      </w:r>
      <w:r w:rsidRPr="004F4172">
        <w:rPr>
          <w:rFonts w:ascii="Times New Roman" w:eastAsia="仿宋_GB2312" w:hAnsi="Times New Roman" w:cs="仿宋_GB2312" w:hint="eastAsia"/>
          <w:bCs/>
          <w:kern w:val="2"/>
          <w:sz w:val="32"/>
          <w:szCs w:val="32"/>
          <w:lang w:eastAsia="zh-CN" w:bidi="ar-SA"/>
        </w:rPr>
        <w:t>80</w:t>
      </w:r>
      <w:r w:rsidRPr="004F4172">
        <w:rPr>
          <w:rFonts w:ascii="Times New Roman" w:eastAsia="仿宋_GB2312" w:hAnsi="Times New Roman" w:cs="仿宋_GB2312" w:hint="eastAsia"/>
          <w:bCs/>
          <w:kern w:val="2"/>
          <w:sz w:val="32"/>
          <w:szCs w:val="32"/>
          <w:lang w:eastAsia="zh-CN" w:bidi="ar-SA"/>
        </w:rPr>
        <w:t>分）以下的，评定为一星级。</w:t>
      </w:r>
    </w:p>
    <w:p w:rsidR="009507C4" w:rsidRPr="004F4172" w:rsidRDefault="006C2397">
      <w:pPr>
        <w:ind w:firstLineChars="200" w:firstLine="640"/>
        <w:jc w:val="both"/>
        <w:rPr>
          <w:rFonts w:ascii="Times New Roman" w:eastAsia="仿宋_GB2312" w:hAnsi="Times New Roman" w:cs="仿宋_GB2312"/>
          <w:bCs/>
          <w:kern w:val="2"/>
          <w:sz w:val="32"/>
          <w:szCs w:val="32"/>
          <w:lang w:eastAsia="zh-CN" w:bidi="ar-SA"/>
        </w:rPr>
      </w:pPr>
      <w:r w:rsidRPr="004F4172">
        <w:rPr>
          <w:rFonts w:ascii="Times New Roman" w:eastAsia="仿宋_GB2312" w:hAnsi="Times New Roman" w:hint="eastAsia"/>
          <w:sz w:val="32"/>
          <w:szCs w:val="32"/>
          <w:lang w:eastAsia="zh-CN"/>
        </w:rPr>
        <w:t>综合评价得分</w:t>
      </w:r>
      <w:r w:rsidRPr="004F4172">
        <w:rPr>
          <w:rFonts w:ascii="Times New Roman" w:eastAsia="仿宋_GB2312" w:hAnsi="Times New Roman" w:cs="仿宋_GB2312" w:hint="eastAsia"/>
          <w:bCs/>
          <w:kern w:val="2"/>
          <w:sz w:val="32"/>
          <w:szCs w:val="32"/>
          <w:lang w:eastAsia="zh-CN" w:bidi="ar-SA"/>
        </w:rPr>
        <w:t>80</w:t>
      </w:r>
      <w:r w:rsidRPr="004F4172">
        <w:rPr>
          <w:rFonts w:ascii="Times New Roman" w:eastAsia="仿宋_GB2312" w:hAnsi="Times New Roman" w:cs="仿宋_GB2312" w:hint="eastAsia"/>
          <w:bCs/>
          <w:kern w:val="2"/>
          <w:sz w:val="32"/>
          <w:szCs w:val="32"/>
          <w:lang w:eastAsia="zh-CN" w:bidi="ar-SA"/>
        </w:rPr>
        <w:t>分（含</w:t>
      </w:r>
      <w:r w:rsidRPr="004F4172">
        <w:rPr>
          <w:rFonts w:ascii="Times New Roman" w:eastAsia="仿宋_GB2312" w:hAnsi="Times New Roman" w:cs="仿宋_GB2312" w:hint="eastAsia"/>
          <w:bCs/>
          <w:kern w:val="2"/>
          <w:sz w:val="32"/>
          <w:szCs w:val="32"/>
          <w:lang w:eastAsia="zh-CN" w:bidi="ar-SA"/>
        </w:rPr>
        <w:t>80</w:t>
      </w:r>
      <w:r w:rsidRPr="004F4172">
        <w:rPr>
          <w:rFonts w:ascii="Times New Roman" w:eastAsia="仿宋_GB2312" w:hAnsi="Times New Roman" w:cs="仿宋_GB2312" w:hint="eastAsia"/>
          <w:bCs/>
          <w:kern w:val="2"/>
          <w:sz w:val="32"/>
          <w:szCs w:val="32"/>
          <w:lang w:eastAsia="zh-CN" w:bidi="ar-SA"/>
        </w:rPr>
        <w:t>分）以上，</w:t>
      </w:r>
      <w:r w:rsidRPr="004F4172">
        <w:rPr>
          <w:rFonts w:ascii="Times New Roman" w:eastAsia="仿宋_GB2312" w:hAnsi="Times New Roman" w:cs="仿宋_GB2312" w:hint="eastAsia"/>
          <w:bCs/>
          <w:kern w:val="2"/>
          <w:sz w:val="32"/>
          <w:szCs w:val="32"/>
          <w:lang w:eastAsia="zh-CN" w:bidi="ar-SA"/>
        </w:rPr>
        <w:t>90</w:t>
      </w:r>
      <w:r w:rsidRPr="004F4172">
        <w:rPr>
          <w:rFonts w:ascii="Times New Roman" w:eastAsia="仿宋_GB2312" w:hAnsi="Times New Roman" w:cs="仿宋_GB2312" w:hint="eastAsia"/>
          <w:bCs/>
          <w:kern w:val="2"/>
          <w:sz w:val="32"/>
          <w:szCs w:val="32"/>
          <w:lang w:eastAsia="zh-CN" w:bidi="ar-SA"/>
        </w:rPr>
        <w:t>分（不含</w:t>
      </w:r>
      <w:r w:rsidRPr="004F4172">
        <w:rPr>
          <w:rFonts w:ascii="Times New Roman" w:eastAsia="仿宋_GB2312" w:hAnsi="Times New Roman" w:cs="仿宋_GB2312" w:hint="eastAsia"/>
          <w:bCs/>
          <w:kern w:val="2"/>
          <w:sz w:val="32"/>
          <w:szCs w:val="32"/>
          <w:lang w:eastAsia="zh-CN" w:bidi="ar-SA"/>
        </w:rPr>
        <w:t>90</w:t>
      </w:r>
      <w:r w:rsidRPr="004F4172">
        <w:rPr>
          <w:rFonts w:ascii="Times New Roman" w:eastAsia="仿宋_GB2312" w:hAnsi="Times New Roman" w:cs="仿宋_GB2312" w:hint="eastAsia"/>
          <w:bCs/>
          <w:kern w:val="2"/>
          <w:sz w:val="32"/>
          <w:szCs w:val="32"/>
          <w:lang w:eastAsia="zh-CN" w:bidi="ar-SA"/>
        </w:rPr>
        <w:t>分）以下的，评定为二星级。</w:t>
      </w:r>
    </w:p>
    <w:p w:rsidR="009507C4" w:rsidRPr="004F4172" w:rsidRDefault="006C2397">
      <w:pPr>
        <w:ind w:firstLineChars="200" w:firstLine="640"/>
        <w:jc w:val="both"/>
        <w:rPr>
          <w:rFonts w:ascii="Times New Roman" w:eastAsia="仿宋_GB2312" w:hAnsi="Times New Roman" w:cs="仿宋_GB2312"/>
          <w:bCs/>
          <w:kern w:val="2"/>
          <w:sz w:val="32"/>
          <w:szCs w:val="32"/>
          <w:lang w:eastAsia="zh-CN" w:bidi="ar-SA"/>
        </w:rPr>
      </w:pPr>
      <w:r w:rsidRPr="004F4172">
        <w:rPr>
          <w:rFonts w:ascii="Times New Roman" w:eastAsia="仿宋_GB2312" w:hAnsi="Times New Roman" w:hint="eastAsia"/>
          <w:sz w:val="32"/>
          <w:szCs w:val="32"/>
          <w:lang w:eastAsia="zh-CN"/>
        </w:rPr>
        <w:t>综合评价得分</w:t>
      </w:r>
      <w:r w:rsidRPr="004F4172">
        <w:rPr>
          <w:rFonts w:ascii="Times New Roman" w:eastAsia="仿宋_GB2312" w:hAnsi="Times New Roman" w:cs="仿宋_GB2312" w:hint="eastAsia"/>
          <w:bCs/>
          <w:kern w:val="2"/>
          <w:sz w:val="32"/>
          <w:szCs w:val="32"/>
          <w:lang w:eastAsia="zh-CN" w:bidi="ar-SA"/>
        </w:rPr>
        <w:t>90</w:t>
      </w:r>
      <w:r w:rsidRPr="004F4172">
        <w:rPr>
          <w:rFonts w:ascii="Times New Roman" w:eastAsia="仿宋_GB2312" w:hAnsi="Times New Roman" w:cs="仿宋_GB2312" w:hint="eastAsia"/>
          <w:bCs/>
          <w:kern w:val="2"/>
          <w:sz w:val="32"/>
          <w:szCs w:val="32"/>
          <w:lang w:eastAsia="zh-CN" w:bidi="ar-SA"/>
        </w:rPr>
        <w:t>分（含</w:t>
      </w:r>
      <w:r w:rsidRPr="004F4172">
        <w:rPr>
          <w:rFonts w:ascii="Times New Roman" w:eastAsia="仿宋_GB2312" w:hAnsi="Times New Roman" w:cs="仿宋_GB2312" w:hint="eastAsia"/>
          <w:bCs/>
          <w:kern w:val="2"/>
          <w:sz w:val="32"/>
          <w:szCs w:val="32"/>
          <w:lang w:eastAsia="zh-CN" w:bidi="ar-SA"/>
        </w:rPr>
        <w:t>90</w:t>
      </w:r>
      <w:r w:rsidRPr="004F4172">
        <w:rPr>
          <w:rFonts w:ascii="Times New Roman" w:eastAsia="仿宋_GB2312" w:hAnsi="Times New Roman" w:cs="仿宋_GB2312" w:hint="eastAsia"/>
          <w:bCs/>
          <w:kern w:val="2"/>
          <w:sz w:val="32"/>
          <w:szCs w:val="32"/>
          <w:lang w:eastAsia="zh-CN" w:bidi="ar-SA"/>
        </w:rPr>
        <w:t>分）以上的，评定为三星级。</w:t>
      </w:r>
    </w:p>
    <w:p w:rsidR="009507C4" w:rsidRPr="004F4172" w:rsidRDefault="006C2397">
      <w:pPr>
        <w:ind w:firstLineChars="200" w:firstLine="640"/>
        <w:jc w:val="both"/>
        <w:rPr>
          <w:rFonts w:ascii="Times New Roman" w:eastAsia="仿宋_GB2312" w:hAnsi="Times New Roman"/>
          <w:sz w:val="32"/>
          <w:szCs w:val="32"/>
          <w:lang w:eastAsia="zh-CN"/>
        </w:rPr>
      </w:pPr>
      <w:r w:rsidRPr="004F4172">
        <w:rPr>
          <w:rFonts w:ascii="Times New Roman" w:eastAsia="仿宋_GB2312" w:hAnsi="Times New Roman" w:cs="仿宋_GB2312" w:hint="eastAsia"/>
          <w:bCs/>
          <w:kern w:val="2"/>
          <w:sz w:val="32"/>
          <w:szCs w:val="32"/>
          <w:lang w:eastAsia="zh-CN" w:bidi="ar-SA"/>
        </w:rPr>
        <w:lastRenderedPageBreak/>
        <w:t>符合</w:t>
      </w:r>
      <w:r w:rsidRPr="004F4172">
        <w:rPr>
          <w:rFonts w:ascii="Times New Roman" w:eastAsia="仿宋_GB2312" w:hAnsi="Times New Roman" w:hint="eastAsia"/>
          <w:sz w:val="32"/>
          <w:szCs w:val="32"/>
          <w:lang w:eastAsia="zh-CN"/>
        </w:rPr>
        <w:t>本实施方案范围的工程项目，必须达到一星级或以上级别。评定为二星级的项目及参建单位，优先推荐市级各项评优评先；评定为三星级的项目及参建单位，优先推荐市级、省级、国家级各项评优评先。</w:t>
      </w:r>
    </w:p>
    <w:p w:rsidR="009507C4" w:rsidRPr="004F4172" w:rsidRDefault="006C2397">
      <w:pPr>
        <w:ind w:firstLineChars="200" w:firstLine="640"/>
        <w:jc w:val="both"/>
        <w:rPr>
          <w:rFonts w:ascii="Times New Roman" w:eastAsia="黑体" w:hAnsi="Times New Roman"/>
          <w:sz w:val="32"/>
          <w:szCs w:val="32"/>
          <w:lang w:eastAsia="zh-CN"/>
        </w:rPr>
      </w:pPr>
      <w:r w:rsidRPr="004F4172">
        <w:rPr>
          <w:rFonts w:ascii="Times New Roman" w:eastAsia="黑体" w:hAnsi="黑体" w:hint="eastAsia"/>
          <w:sz w:val="32"/>
          <w:szCs w:val="32"/>
          <w:lang w:eastAsia="zh-CN"/>
        </w:rPr>
        <w:t>八、保障措施</w:t>
      </w:r>
    </w:p>
    <w:p w:rsidR="009507C4" w:rsidRPr="004F4172" w:rsidRDefault="006C2397">
      <w:pPr>
        <w:ind w:firstLineChars="200" w:firstLine="640"/>
        <w:jc w:val="both"/>
        <w:rPr>
          <w:rFonts w:ascii="Times New Roman" w:eastAsia="仿宋_GB2312" w:hAnsi="Times New Roman"/>
          <w:sz w:val="32"/>
          <w:szCs w:val="32"/>
          <w:lang w:eastAsia="zh-CN"/>
        </w:rPr>
      </w:pPr>
      <w:r w:rsidRPr="004F4172">
        <w:rPr>
          <w:rFonts w:ascii="Times New Roman" w:eastAsia="仿宋_GB2312" w:hAnsi="Times New Roman" w:hint="eastAsia"/>
          <w:sz w:val="32"/>
          <w:szCs w:val="32"/>
          <w:lang w:eastAsia="zh-CN"/>
        </w:rPr>
        <w:t>（一）加强组织领导。成立以市住建局主要领导任组长、分管领导任副组长、相关科室单位主要负责人为成员的全市住建系统智慧工地建设领导小组，统筹全市智慧工地建设，领导小组下设办公室，成员单位由相关职能部门组成，负责领导小组日常事务。各县（祥符区）住建局应成立本部门领导组织机构，全力推进智慧工地建设。</w:t>
      </w:r>
    </w:p>
    <w:p w:rsidR="009507C4" w:rsidRPr="004F4172" w:rsidRDefault="006C2397">
      <w:pPr>
        <w:ind w:firstLineChars="200" w:firstLine="640"/>
        <w:jc w:val="both"/>
        <w:rPr>
          <w:rFonts w:ascii="Times New Roman" w:eastAsia="仿宋_GB2312" w:hAnsi="Times New Roman"/>
          <w:sz w:val="32"/>
          <w:szCs w:val="32"/>
          <w:lang w:eastAsia="zh-CN"/>
        </w:rPr>
      </w:pPr>
      <w:r w:rsidRPr="004F4172">
        <w:rPr>
          <w:rFonts w:ascii="Times New Roman" w:eastAsia="仿宋_GB2312" w:hAnsi="Times New Roman" w:hint="eastAsia"/>
          <w:sz w:val="32"/>
          <w:szCs w:val="32"/>
          <w:lang w:eastAsia="zh-CN"/>
        </w:rPr>
        <w:t>（二）强化督导检查。全市各级住房城乡建设主管部门要将智慧工地建设纳入年度重点工作任务，可依据本方案，结合本辖区工作实际，制定实施方案。市住建局将加大督导检查力度，对工作进展快、效果好的通报表扬，对落实不到位、工作推进滞后的通报批评，并约谈相关负责人。</w:t>
      </w:r>
    </w:p>
    <w:p w:rsidR="009507C4" w:rsidRPr="004F4172" w:rsidRDefault="006C2397">
      <w:pPr>
        <w:ind w:firstLineChars="200" w:firstLine="640"/>
        <w:jc w:val="both"/>
        <w:rPr>
          <w:rFonts w:ascii="Times New Roman" w:eastAsia="仿宋_GB2312" w:hAnsi="Times New Roman"/>
          <w:sz w:val="32"/>
          <w:szCs w:val="32"/>
          <w:lang w:eastAsia="zh-CN"/>
        </w:rPr>
      </w:pPr>
      <w:r w:rsidRPr="004F4172">
        <w:rPr>
          <w:rFonts w:ascii="Times New Roman" w:eastAsia="仿宋_GB2312" w:hAnsi="Times New Roman" w:hint="eastAsia"/>
          <w:sz w:val="32"/>
          <w:szCs w:val="32"/>
          <w:lang w:eastAsia="zh-CN"/>
        </w:rPr>
        <w:t>（三）加大宣传推广力度。全市各级住房城乡建设主管部门要加大智慧工地宣传力度，采取多种方式广泛宣传智慧工地建设的重要意义，营造智慧工地建设良好氛围。</w:t>
      </w:r>
    </w:p>
    <w:p w:rsidR="009507C4" w:rsidRPr="004F4172" w:rsidRDefault="006C2397">
      <w:pPr>
        <w:ind w:firstLineChars="200" w:firstLine="640"/>
        <w:jc w:val="both"/>
        <w:rPr>
          <w:rFonts w:ascii="Times New Roman" w:eastAsia="仿宋_GB2312" w:hAnsi="Times New Roman"/>
          <w:sz w:val="32"/>
          <w:szCs w:val="32"/>
          <w:lang w:eastAsia="zh-CN"/>
        </w:rPr>
      </w:pPr>
      <w:r w:rsidRPr="004F4172">
        <w:rPr>
          <w:rFonts w:ascii="Times New Roman" w:eastAsia="仿宋_GB2312" w:hAnsi="Times New Roman" w:hint="eastAsia"/>
          <w:sz w:val="32"/>
          <w:szCs w:val="32"/>
          <w:lang w:eastAsia="zh-CN"/>
        </w:rPr>
        <w:t>附件</w:t>
      </w:r>
      <w:r w:rsidRPr="004F4172">
        <w:rPr>
          <w:rFonts w:ascii="Times New Roman" w:eastAsia="仿宋_GB2312" w:hAnsi="Times New Roman" w:hint="eastAsia"/>
          <w:sz w:val="32"/>
          <w:szCs w:val="32"/>
          <w:lang w:eastAsia="zh-CN"/>
        </w:rPr>
        <w:t>1</w:t>
      </w:r>
      <w:r w:rsidRPr="004F4172">
        <w:rPr>
          <w:rFonts w:ascii="Times New Roman" w:eastAsia="仿宋_GB2312" w:hAnsi="Times New Roman" w:hint="eastAsia"/>
          <w:sz w:val="32"/>
          <w:szCs w:val="32"/>
          <w:lang w:eastAsia="zh-CN"/>
        </w:rPr>
        <w:t>：开封市住房和城乡建设局智慧工地建设工作领导小组名单。</w:t>
      </w:r>
    </w:p>
    <w:p w:rsidR="009507C4" w:rsidRDefault="006C2397">
      <w:pPr>
        <w:ind w:firstLineChars="200" w:firstLine="640"/>
        <w:jc w:val="both"/>
        <w:rPr>
          <w:rFonts w:ascii="Times New Roman" w:eastAsia="仿宋_GB2312" w:hAnsi="Times New Roman"/>
          <w:sz w:val="32"/>
          <w:szCs w:val="32"/>
          <w:lang w:eastAsia="zh-CN"/>
        </w:rPr>
      </w:pPr>
      <w:r w:rsidRPr="004F4172">
        <w:rPr>
          <w:rFonts w:ascii="Times New Roman" w:eastAsia="仿宋_GB2312" w:hAnsi="Times New Roman" w:hint="eastAsia"/>
          <w:sz w:val="32"/>
          <w:szCs w:val="32"/>
          <w:lang w:eastAsia="zh-CN"/>
        </w:rPr>
        <w:t>附件</w:t>
      </w:r>
      <w:r w:rsidRPr="004F4172">
        <w:rPr>
          <w:rFonts w:ascii="Times New Roman" w:eastAsia="仿宋_GB2312" w:hAnsi="Times New Roman" w:hint="eastAsia"/>
          <w:sz w:val="32"/>
          <w:szCs w:val="32"/>
          <w:lang w:eastAsia="zh-CN"/>
        </w:rPr>
        <w:t>2</w:t>
      </w:r>
      <w:r w:rsidRPr="004F4172">
        <w:rPr>
          <w:rFonts w:ascii="Times New Roman" w:eastAsia="仿宋_GB2312" w:hAnsi="Times New Roman" w:hint="eastAsia"/>
          <w:sz w:val="32"/>
          <w:szCs w:val="32"/>
          <w:lang w:eastAsia="zh-CN"/>
        </w:rPr>
        <w:t>：开封市智慧工地建设指南和标准。</w:t>
      </w:r>
    </w:p>
    <w:p w:rsidR="00357E94" w:rsidRDefault="00357E94" w:rsidP="00357E94">
      <w:pPr>
        <w:rPr>
          <w:rFonts w:ascii="Times New Roman" w:eastAsia="仿宋_GB2312" w:hAnsi="Times New Roman"/>
          <w:sz w:val="32"/>
          <w:szCs w:val="32"/>
          <w:lang w:eastAsia="zh-CN"/>
        </w:rPr>
      </w:pPr>
      <w:r>
        <w:rPr>
          <w:rFonts w:ascii="Times New Roman" w:eastAsia="仿宋_GB2312" w:hAnsi="Times New Roman" w:hint="eastAsia"/>
          <w:sz w:val="32"/>
          <w:szCs w:val="32"/>
          <w:lang w:eastAsia="zh-CN"/>
        </w:rPr>
        <w:lastRenderedPageBreak/>
        <w:t>附件</w:t>
      </w:r>
      <w:r>
        <w:rPr>
          <w:rFonts w:ascii="Times New Roman" w:eastAsia="仿宋_GB2312" w:hAnsi="Times New Roman" w:hint="eastAsia"/>
          <w:sz w:val="32"/>
          <w:szCs w:val="32"/>
          <w:lang w:eastAsia="zh-CN"/>
        </w:rPr>
        <w:t>1</w:t>
      </w:r>
      <w:r>
        <w:rPr>
          <w:rFonts w:ascii="Times New Roman" w:eastAsia="仿宋_GB2312" w:hAnsi="Times New Roman" w:hint="eastAsia"/>
          <w:sz w:val="32"/>
          <w:szCs w:val="32"/>
          <w:lang w:eastAsia="zh-CN"/>
        </w:rPr>
        <w:t>：</w:t>
      </w:r>
    </w:p>
    <w:p w:rsidR="00357E94" w:rsidRDefault="00357E94" w:rsidP="00357E94">
      <w:pPr>
        <w:jc w:val="center"/>
        <w:rPr>
          <w:rFonts w:ascii="微软简标宋" w:eastAsia="微软简标宋" w:hAnsi="Times New Roman"/>
          <w:sz w:val="44"/>
          <w:szCs w:val="44"/>
          <w:lang w:eastAsia="zh-CN"/>
        </w:rPr>
      </w:pPr>
    </w:p>
    <w:p w:rsidR="00357E94" w:rsidRPr="0075133D" w:rsidRDefault="00357E94" w:rsidP="00357E94">
      <w:pPr>
        <w:jc w:val="center"/>
        <w:rPr>
          <w:rFonts w:ascii="微软简标宋" w:eastAsia="微软简标宋" w:hAnsi="Times New Roman"/>
          <w:sz w:val="44"/>
          <w:szCs w:val="44"/>
          <w:lang w:eastAsia="zh-CN"/>
        </w:rPr>
      </w:pPr>
      <w:r w:rsidRPr="0075133D">
        <w:rPr>
          <w:rFonts w:ascii="微软简标宋" w:eastAsia="微软简标宋" w:hAnsi="Times New Roman" w:hint="eastAsia"/>
          <w:sz w:val="44"/>
          <w:szCs w:val="44"/>
          <w:lang w:eastAsia="zh-CN"/>
        </w:rPr>
        <w:t>开封市住房和城乡建设局智慧工地建设工作领导小组名单</w:t>
      </w:r>
    </w:p>
    <w:p w:rsidR="00357E94" w:rsidRDefault="00357E94" w:rsidP="00357E94">
      <w:pPr>
        <w:rPr>
          <w:rFonts w:ascii="Times New Roman" w:eastAsia="仿宋_GB2312" w:hAnsi="Times New Roman"/>
          <w:sz w:val="32"/>
          <w:szCs w:val="32"/>
          <w:lang w:eastAsia="zh-CN"/>
        </w:rPr>
      </w:pPr>
    </w:p>
    <w:p w:rsidR="00357E94" w:rsidRDefault="00357E94" w:rsidP="00357E94">
      <w:pPr>
        <w:ind w:firstLineChars="200" w:firstLine="640"/>
        <w:rPr>
          <w:rFonts w:ascii="Times New Roman" w:eastAsia="仿宋_GB2312" w:hAnsi="Times New Roman"/>
          <w:sz w:val="32"/>
          <w:szCs w:val="32"/>
          <w:lang w:eastAsia="zh-CN"/>
        </w:rPr>
      </w:pPr>
      <w:r>
        <w:rPr>
          <w:rFonts w:ascii="Times New Roman" w:eastAsia="仿宋_GB2312" w:hAnsi="Times New Roman" w:hint="eastAsia"/>
          <w:sz w:val="32"/>
          <w:szCs w:val="32"/>
          <w:lang w:eastAsia="zh-CN"/>
        </w:rPr>
        <w:t>为全力推进我市智慧工地建设，保障各项工作顺利实施，经研究成立开封市住房和城乡建设局</w:t>
      </w:r>
      <w:r w:rsidRPr="00392120">
        <w:rPr>
          <w:rFonts w:ascii="Times New Roman" w:eastAsia="仿宋_GB2312" w:hAnsi="Times New Roman" w:hint="eastAsia"/>
          <w:sz w:val="32"/>
          <w:szCs w:val="32"/>
          <w:lang w:eastAsia="zh-CN"/>
        </w:rPr>
        <w:t>智慧工地建设工作领导小组</w:t>
      </w:r>
      <w:r>
        <w:rPr>
          <w:rFonts w:ascii="Times New Roman" w:eastAsia="仿宋_GB2312" w:hAnsi="Times New Roman" w:hint="eastAsia"/>
          <w:sz w:val="32"/>
          <w:szCs w:val="32"/>
          <w:lang w:eastAsia="zh-CN"/>
        </w:rPr>
        <w:t>，负责统筹指导全市智慧工地建设工作，成员名单如下。</w:t>
      </w:r>
    </w:p>
    <w:p w:rsidR="00357E94" w:rsidRDefault="00357E94" w:rsidP="00357E94">
      <w:pPr>
        <w:ind w:firstLineChars="200" w:firstLine="640"/>
        <w:rPr>
          <w:rFonts w:ascii="Times New Roman" w:eastAsia="仿宋_GB2312" w:hAnsi="Times New Roman"/>
          <w:sz w:val="32"/>
          <w:szCs w:val="32"/>
          <w:lang w:eastAsia="zh-CN"/>
        </w:rPr>
      </w:pPr>
      <w:r>
        <w:rPr>
          <w:rFonts w:ascii="Times New Roman" w:eastAsia="仿宋_GB2312" w:hAnsi="Times New Roman" w:hint="eastAsia"/>
          <w:sz w:val="32"/>
          <w:szCs w:val="32"/>
          <w:lang w:eastAsia="zh-CN"/>
        </w:rPr>
        <w:t>组</w:t>
      </w:r>
      <w:r>
        <w:rPr>
          <w:rFonts w:ascii="Times New Roman" w:eastAsia="仿宋_GB2312" w:hAnsi="Times New Roman" w:hint="eastAsia"/>
          <w:sz w:val="32"/>
          <w:szCs w:val="32"/>
          <w:lang w:eastAsia="zh-CN"/>
        </w:rPr>
        <w:t xml:space="preserve">  </w:t>
      </w:r>
      <w:r>
        <w:rPr>
          <w:rFonts w:ascii="Times New Roman" w:eastAsia="仿宋_GB2312" w:hAnsi="Times New Roman" w:hint="eastAsia"/>
          <w:sz w:val="32"/>
          <w:szCs w:val="32"/>
          <w:lang w:eastAsia="zh-CN"/>
        </w:rPr>
        <w:t>长：潘耀伟</w:t>
      </w:r>
      <w:r>
        <w:rPr>
          <w:rFonts w:ascii="Times New Roman" w:eastAsia="仿宋_GB2312" w:hAnsi="Times New Roman" w:hint="eastAsia"/>
          <w:sz w:val="32"/>
          <w:szCs w:val="32"/>
          <w:lang w:eastAsia="zh-CN"/>
        </w:rPr>
        <w:t xml:space="preserve">  </w:t>
      </w:r>
      <w:r>
        <w:rPr>
          <w:rFonts w:ascii="Times New Roman" w:eastAsia="仿宋_GB2312" w:hAnsi="Times New Roman" w:hint="eastAsia"/>
          <w:sz w:val="32"/>
          <w:szCs w:val="32"/>
          <w:lang w:eastAsia="zh-CN"/>
        </w:rPr>
        <w:t>党组成员、副局长</w:t>
      </w:r>
    </w:p>
    <w:p w:rsidR="00357E94" w:rsidRDefault="00357E94" w:rsidP="00357E94">
      <w:pPr>
        <w:ind w:firstLineChars="200" w:firstLine="640"/>
        <w:rPr>
          <w:rFonts w:ascii="Times New Roman" w:eastAsia="仿宋_GB2312" w:hAnsi="Times New Roman"/>
          <w:sz w:val="32"/>
          <w:szCs w:val="32"/>
          <w:lang w:eastAsia="zh-CN"/>
        </w:rPr>
      </w:pPr>
      <w:r>
        <w:rPr>
          <w:rFonts w:ascii="Times New Roman" w:eastAsia="仿宋_GB2312" w:hAnsi="Times New Roman" w:hint="eastAsia"/>
          <w:sz w:val="32"/>
          <w:szCs w:val="32"/>
          <w:lang w:eastAsia="zh-CN"/>
        </w:rPr>
        <w:t>副组长：田海民</w:t>
      </w:r>
      <w:r>
        <w:rPr>
          <w:rFonts w:ascii="Times New Roman" w:eastAsia="仿宋_GB2312" w:hAnsi="Times New Roman" w:hint="eastAsia"/>
          <w:sz w:val="32"/>
          <w:szCs w:val="32"/>
          <w:lang w:eastAsia="zh-CN"/>
        </w:rPr>
        <w:t xml:space="preserve">  </w:t>
      </w:r>
      <w:r>
        <w:rPr>
          <w:rFonts w:ascii="Times New Roman" w:eastAsia="仿宋_GB2312" w:hAnsi="Times New Roman" w:hint="eastAsia"/>
          <w:sz w:val="32"/>
          <w:szCs w:val="32"/>
          <w:lang w:eastAsia="zh-CN"/>
        </w:rPr>
        <w:t>总经济师</w:t>
      </w:r>
    </w:p>
    <w:p w:rsidR="00357E94" w:rsidRPr="00277B02" w:rsidRDefault="00357E94" w:rsidP="00357E94">
      <w:pPr>
        <w:ind w:firstLineChars="600" w:firstLine="1920"/>
        <w:rPr>
          <w:rFonts w:ascii="Times New Roman" w:eastAsia="仿宋_GB2312" w:hAnsi="Times New Roman"/>
          <w:sz w:val="32"/>
          <w:szCs w:val="32"/>
          <w:lang w:eastAsia="zh-CN"/>
        </w:rPr>
      </w:pPr>
      <w:r>
        <w:rPr>
          <w:rFonts w:ascii="Times New Roman" w:eastAsia="仿宋_GB2312" w:hAnsi="Times New Roman" w:hint="eastAsia"/>
          <w:sz w:val="32"/>
          <w:szCs w:val="32"/>
          <w:lang w:eastAsia="zh-CN"/>
        </w:rPr>
        <w:t>白俊杰</w:t>
      </w:r>
      <w:r>
        <w:rPr>
          <w:rFonts w:ascii="Times New Roman" w:eastAsia="仿宋_GB2312" w:hAnsi="Times New Roman" w:hint="eastAsia"/>
          <w:sz w:val="32"/>
          <w:szCs w:val="32"/>
          <w:lang w:eastAsia="zh-CN"/>
        </w:rPr>
        <w:t xml:space="preserve">  </w:t>
      </w:r>
      <w:r>
        <w:rPr>
          <w:rFonts w:ascii="Times New Roman" w:eastAsia="仿宋_GB2312" w:hAnsi="Times New Roman" w:hint="eastAsia"/>
          <w:sz w:val="32"/>
          <w:szCs w:val="32"/>
          <w:lang w:eastAsia="zh-CN"/>
        </w:rPr>
        <w:t>建筑工程和建筑市场管理科科长</w:t>
      </w:r>
    </w:p>
    <w:p w:rsidR="00357E94" w:rsidRDefault="00357E94" w:rsidP="00357E94">
      <w:pPr>
        <w:ind w:firstLineChars="200" w:firstLine="640"/>
        <w:rPr>
          <w:rFonts w:ascii="Times New Roman" w:eastAsia="仿宋_GB2312" w:hAnsi="Times New Roman"/>
          <w:sz w:val="32"/>
          <w:szCs w:val="32"/>
          <w:lang w:eastAsia="zh-CN"/>
        </w:rPr>
      </w:pPr>
      <w:r>
        <w:rPr>
          <w:rFonts w:ascii="Times New Roman" w:eastAsia="仿宋_GB2312" w:hAnsi="Times New Roman" w:hint="eastAsia"/>
          <w:sz w:val="32"/>
          <w:szCs w:val="32"/>
          <w:lang w:eastAsia="zh-CN"/>
        </w:rPr>
        <w:t>成</w:t>
      </w:r>
      <w:r>
        <w:rPr>
          <w:rFonts w:ascii="Times New Roman" w:eastAsia="仿宋_GB2312" w:hAnsi="Times New Roman" w:hint="eastAsia"/>
          <w:sz w:val="32"/>
          <w:szCs w:val="32"/>
          <w:lang w:eastAsia="zh-CN"/>
        </w:rPr>
        <w:t xml:space="preserve">  </w:t>
      </w:r>
      <w:r>
        <w:rPr>
          <w:rFonts w:ascii="Times New Roman" w:eastAsia="仿宋_GB2312" w:hAnsi="Times New Roman" w:hint="eastAsia"/>
          <w:sz w:val="32"/>
          <w:szCs w:val="32"/>
          <w:lang w:eastAsia="zh-CN"/>
        </w:rPr>
        <w:t>员：</w:t>
      </w:r>
      <w:r>
        <w:rPr>
          <w:rFonts w:ascii="Times New Roman" w:eastAsia="仿宋_GB2312" w:hAnsi="Times New Roman"/>
          <w:sz w:val="32"/>
          <w:szCs w:val="32"/>
          <w:lang w:eastAsia="zh-CN"/>
        </w:rPr>
        <w:t>杨银立</w:t>
      </w:r>
      <w:r>
        <w:rPr>
          <w:rFonts w:ascii="Times New Roman" w:eastAsia="仿宋_GB2312" w:hAnsi="Times New Roman" w:hint="eastAsia"/>
          <w:sz w:val="32"/>
          <w:szCs w:val="32"/>
          <w:lang w:eastAsia="zh-CN"/>
        </w:rPr>
        <w:t xml:space="preserve">  </w:t>
      </w:r>
      <w:r>
        <w:rPr>
          <w:rFonts w:ascii="Times New Roman" w:eastAsia="仿宋_GB2312" w:hAnsi="Times New Roman"/>
          <w:sz w:val="32"/>
          <w:szCs w:val="32"/>
          <w:lang w:eastAsia="zh-CN"/>
        </w:rPr>
        <w:t>房地产开发和市场管理科科长</w:t>
      </w:r>
    </w:p>
    <w:p w:rsidR="00357E94" w:rsidRDefault="00357E94" w:rsidP="00357E94">
      <w:pPr>
        <w:snapToGrid w:val="0"/>
        <w:spacing w:line="560" w:lineRule="exact"/>
        <w:ind w:firstLineChars="600" w:firstLine="1920"/>
        <w:rPr>
          <w:rFonts w:ascii="Times New Roman" w:eastAsia="仿宋_GB2312" w:hAnsi="Times New Roman"/>
          <w:sz w:val="32"/>
          <w:szCs w:val="32"/>
          <w:lang w:eastAsia="zh-CN"/>
        </w:rPr>
      </w:pPr>
      <w:r>
        <w:rPr>
          <w:rFonts w:ascii="Times New Roman" w:eastAsia="仿宋_GB2312" w:hAnsi="Times New Roman" w:hint="eastAsia"/>
          <w:sz w:val="32"/>
          <w:szCs w:val="32"/>
          <w:lang w:eastAsia="zh-CN"/>
        </w:rPr>
        <w:t>谢军强</w:t>
      </w:r>
      <w:r>
        <w:rPr>
          <w:rFonts w:ascii="Times New Roman" w:eastAsia="仿宋_GB2312" w:hAnsi="Times New Roman" w:hint="eastAsia"/>
          <w:sz w:val="32"/>
          <w:szCs w:val="32"/>
          <w:lang w:eastAsia="zh-CN"/>
        </w:rPr>
        <w:t xml:space="preserve">  </w:t>
      </w:r>
      <w:r>
        <w:rPr>
          <w:rFonts w:ascii="Times New Roman" w:eastAsia="仿宋_GB2312" w:hAnsi="Times New Roman" w:hint="eastAsia"/>
          <w:sz w:val="32"/>
          <w:szCs w:val="32"/>
          <w:lang w:eastAsia="zh-CN"/>
        </w:rPr>
        <w:t>城乡基础设施建设科科长</w:t>
      </w:r>
    </w:p>
    <w:p w:rsidR="00357E94" w:rsidRDefault="00357E94" w:rsidP="00357E94">
      <w:pPr>
        <w:snapToGrid w:val="0"/>
        <w:spacing w:line="560" w:lineRule="exact"/>
        <w:ind w:firstLineChars="600" w:firstLine="1920"/>
        <w:rPr>
          <w:rFonts w:ascii="Times New Roman" w:eastAsia="仿宋_GB2312" w:hAnsi="Times New Roman"/>
          <w:sz w:val="32"/>
          <w:szCs w:val="32"/>
          <w:lang w:eastAsia="zh-CN"/>
        </w:rPr>
      </w:pPr>
      <w:r>
        <w:rPr>
          <w:rFonts w:ascii="Times New Roman" w:eastAsia="仿宋_GB2312" w:hAnsi="Times New Roman" w:hint="eastAsia"/>
          <w:sz w:val="32"/>
          <w:szCs w:val="32"/>
          <w:lang w:eastAsia="zh-CN"/>
        </w:rPr>
        <w:t>魏</w:t>
      </w:r>
      <w:r>
        <w:rPr>
          <w:rFonts w:ascii="Times New Roman" w:eastAsia="仿宋_GB2312" w:hAnsi="Times New Roman" w:hint="eastAsia"/>
          <w:sz w:val="32"/>
          <w:szCs w:val="32"/>
          <w:lang w:eastAsia="zh-CN"/>
        </w:rPr>
        <w:t xml:space="preserve">  </w:t>
      </w:r>
      <w:r>
        <w:rPr>
          <w:rFonts w:ascii="Times New Roman" w:eastAsia="仿宋_GB2312" w:hAnsi="Times New Roman" w:hint="eastAsia"/>
          <w:sz w:val="32"/>
          <w:szCs w:val="32"/>
          <w:lang w:eastAsia="zh-CN"/>
        </w:rPr>
        <w:t>彦</w:t>
      </w:r>
      <w:r>
        <w:rPr>
          <w:rFonts w:ascii="Times New Roman" w:eastAsia="仿宋_GB2312" w:hAnsi="Times New Roman" w:hint="eastAsia"/>
          <w:sz w:val="32"/>
          <w:szCs w:val="32"/>
          <w:lang w:eastAsia="zh-CN"/>
        </w:rPr>
        <w:t xml:space="preserve">  </w:t>
      </w:r>
      <w:r>
        <w:rPr>
          <w:rFonts w:ascii="Times New Roman" w:eastAsia="仿宋_GB2312" w:hAnsi="Times New Roman" w:hint="eastAsia"/>
          <w:sz w:val="32"/>
          <w:szCs w:val="32"/>
          <w:lang w:eastAsia="zh-CN"/>
        </w:rPr>
        <w:t>科技建材和标准定额科科长</w:t>
      </w:r>
    </w:p>
    <w:p w:rsidR="00357E94" w:rsidRDefault="00357E94" w:rsidP="00357E94">
      <w:pPr>
        <w:snapToGrid w:val="0"/>
        <w:spacing w:line="560" w:lineRule="exact"/>
        <w:ind w:firstLineChars="600" w:firstLine="1920"/>
        <w:rPr>
          <w:rFonts w:ascii="Times New Roman" w:eastAsia="仿宋_GB2312" w:hAnsi="Times New Roman"/>
          <w:sz w:val="32"/>
          <w:szCs w:val="32"/>
          <w:lang w:eastAsia="zh-CN"/>
        </w:rPr>
      </w:pPr>
      <w:r>
        <w:rPr>
          <w:rFonts w:ascii="Times New Roman" w:eastAsia="仿宋_GB2312" w:hAnsi="Times New Roman" w:hint="eastAsia"/>
          <w:sz w:val="32"/>
          <w:szCs w:val="32"/>
          <w:lang w:eastAsia="zh-CN"/>
        </w:rPr>
        <w:t>李</w:t>
      </w:r>
      <w:r>
        <w:rPr>
          <w:rFonts w:ascii="Times New Roman" w:eastAsia="仿宋_GB2312" w:hAnsi="Times New Roman"/>
          <w:sz w:val="32"/>
          <w:szCs w:val="32"/>
          <w:lang w:eastAsia="zh-CN"/>
        </w:rPr>
        <w:t>光瑞</w:t>
      </w:r>
      <w:r>
        <w:rPr>
          <w:rFonts w:ascii="Times New Roman" w:eastAsia="仿宋_GB2312" w:hAnsi="Times New Roman" w:hint="eastAsia"/>
          <w:sz w:val="32"/>
          <w:szCs w:val="32"/>
          <w:lang w:eastAsia="zh-CN"/>
        </w:rPr>
        <w:t xml:space="preserve">  </w:t>
      </w:r>
      <w:r>
        <w:rPr>
          <w:rFonts w:ascii="Times New Roman" w:eastAsia="仿宋_GB2312" w:hAnsi="Times New Roman"/>
          <w:sz w:val="32"/>
          <w:szCs w:val="32"/>
          <w:lang w:eastAsia="zh-CN"/>
        </w:rPr>
        <w:t>建筑工程质量监督站副站长</w:t>
      </w:r>
    </w:p>
    <w:p w:rsidR="00357E94" w:rsidRDefault="00357E94" w:rsidP="00357E94">
      <w:pPr>
        <w:snapToGrid w:val="0"/>
        <w:spacing w:line="560" w:lineRule="exact"/>
        <w:ind w:firstLineChars="600" w:firstLine="1920"/>
        <w:rPr>
          <w:rFonts w:ascii="Times New Roman" w:eastAsia="仿宋_GB2312" w:hAnsi="Times New Roman"/>
          <w:sz w:val="32"/>
          <w:szCs w:val="32"/>
          <w:lang w:eastAsia="zh-CN"/>
        </w:rPr>
      </w:pPr>
      <w:r>
        <w:rPr>
          <w:rFonts w:ascii="Times New Roman" w:eastAsia="仿宋_GB2312" w:hAnsi="Times New Roman"/>
          <w:sz w:val="32"/>
          <w:szCs w:val="32"/>
          <w:lang w:eastAsia="zh-CN"/>
        </w:rPr>
        <w:t>岳</w:t>
      </w:r>
      <w:r>
        <w:rPr>
          <w:rFonts w:ascii="Times New Roman" w:eastAsia="仿宋_GB2312" w:hAnsi="Times New Roman"/>
          <w:sz w:val="32"/>
          <w:szCs w:val="32"/>
          <w:lang w:eastAsia="zh-CN"/>
        </w:rPr>
        <w:t xml:space="preserve">  </w:t>
      </w:r>
      <w:r>
        <w:rPr>
          <w:rFonts w:ascii="Times New Roman" w:eastAsia="仿宋_GB2312" w:hAnsi="Times New Roman"/>
          <w:sz w:val="32"/>
          <w:szCs w:val="32"/>
          <w:lang w:eastAsia="zh-CN"/>
        </w:rPr>
        <w:t>勇</w:t>
      </w:r>
      <w:r>
        <w:rPr>
          <w:rFonts w:ascii="Times New Roman" w:eastAsia="仿宋_GB2312" w:hAnsi="Times New Roman" w:hint="eastAsia"/>
          <w:sz w:val="32"/>
          <w:szCs w:val="32"/>
          <w:lang w:eastAsia="zh-CN"/>
        </w:rPr>
        <w:t xml:space="preserve">  </w:t>
      </w:r>
      <w:r>
        <w:rPr>
          <w:rFonts w:ascii="Times New Roman" w:eastAsia="仿宋_GB2312" w:hAnsi="Times New Roman"/>
          <w:sz w:val="32"/>
          <w:szCs w:val="32"/>
          <w:lang w:eastAsia="zh-CN"/>
        </w:rPr>
        <w:t>建筑安全监督站站长</w:t>
      </w:r>
    </w:p>
    <w:p w:rsidR="00357E94" w:rsidRDefault="00357E94" w:rsidP="00357E94">
      <w:pPr>
        <w:snapToGrid w:val="0"/>
        <w:spacing w:line="560" w:lineRule="exact"/>
        <w:ind w:firstLineChars="600" w:firstLine="1920"/>
        <w:rPr>
          <w:rFonts w:ascii="Times New Roman" w:eastAsia="仿宋_GB2312" w:hAnsi="Times New Roman"/>
          <w:sz w:val="32"/>
          <w:szCs w:val="32"/>
          <w:lang w:eastAsia="zh-CN"/>
        </w:rPr>
      </w:pPr>
      <w:r>
        <w:rPr>
          <w:rFonts w:ascii="Times New Roman" w:eastAsia="仿宋_GB2312" w:hAnsi="Times New Roman" w:hint="eastAsia"/>
          <w:sz w:val="32"/>
          <w:szCs w:val="32"/>
          <w:lang w:eastAsia="zh-CN"/>
        </w:rPr>
        <w:t>张</w:t>
      </w:r>
      <w:r>
        <w:rPr>
          <w:rFonts w:ascii="Times New Roman" w:eastAsia="仿宋_GB2312" w:hAnsi="Times New Roman" w:hint="eastAsia"/>
          <w:sz w:val="32"/>
          <w:szCs w:val="32"/>
          <w:lang w:eastAsia="zh-CN"/>
        </w:rPr>
        <w:t xml:space="preserve">  </w:t>
      </w:r>
      <w:r>
        <w:rPr>
          <w:rFonts w:ascii="Times New Roman" w:eastAsia="仿宋_GB2312" w:hAnsi="Times New Roman" w:hint="eastAsia"/>
          <w:sz w:val="32"/>
          <w:szCs w:val="32"/>
          <w:lang w:eastAsia="zh-CN"/>
        </w:rPr>
        <w:t>萍</w:t>
      </w:r>
      <w:r>
        <w:rPr>
          <w:rFonts w:ascii="Times New Roman" w:eastAsia="仿宋_GB2312" w:hAnsi="Times New Roman" w:hint="eastAsia"/>
          <w:sz w:val="32"/>
          <w:szCs w:val="32"/>
          <w:lang w:eastAsia="zh-CN"/>
        </w:rPr>
        <w:t xml:space="preserve">  </w:t>
      </w:r>
      <w:r>
        <w:rPr>
          <w:rFonts w:ascii="Times New Roman" w:eastAsia="仿宋_GB2312" w:hAnsi="Times New Roman" w:hint="eastAsia"/>
          <w:sz w:val="32"/>
          <w:szCs w:val="32"/>
          <w:lang w:eastAsia="zh-CN"/>
        </w:rPr>
        <w:t>装饰装修管理办公室主任</w:t>
      </w:r>
    </w:p>
    <w:p w:rsidR="00357E94" w:rsidRDefault="00357E94" w:rsidP="00357E94">
      <w:pPr>
        <w:snapToGrid w:val="0"/>
        <w:spacing w:line="560" w:lineRule="exact"/>
        <w:ind w:firstLineChars="600" w:firstLine="1920"/>
        <w:rPr>
          <w:rFonts w:ascii="Times New Roman" w:eastAsia="仿宋_GB2312" w:hAnsi="Times New Roman"/>
          <w:sz w:val="32"/>
          <w:szCs w:val="32"/>
          <w:lang w:eastAsia="zh-CN"/>
        </w:rPr>
      </w:pPr>
      <w:r>
        <w:rPr>
          <w:rFonts w:ascii="Times New Roman" w:eastAsia="仿宋_GB2312" w:hAnsi="Times New Roman" w:hint="eastAsia"/>
          <w:sz w:val="32"/>
          <w:szCs w:val="32"/>
          <w:lang w:eastAsia="zh-CN"/>
        </w:rPr>
        <w:t>刘</w:t>
      </w:r>
      <w:r>
        <w:rPr>
          <w:rFonts w:ascii="Times New Roman" w:eastAsia="仿宋_GB2312" w:hAnsi="Times New Roman" w:hint="eastAsia"/>
          <w:sz w:val="32"/>
          <w:szCs w:val="32"/>
          <w:lang w:eastAsia="zh-CN"/>
        </w:rPr>
        <w:t xml:space="preserve">  </w:t>
      </w:r>
      <w:r>
        <w:rPr>
          <w:rFonts w:ascii="Times New Roman" w:eastAsia="仿宋_GB2312" w:hAnsi="Times New Roman" w:hint="eastAsia"/>
          <w:sz w:val="32"/>
          <w:szCs w:val="32"/>
          <w:lang w:eastAsia="zh-CN"/>
        </w:rPr>
        <w:t>捷</w:t>
      </w:r>
      <w:r>
        <w:rPr>
          <w:rFonts w:ascii="Times New Roman" w:eastAsia="仿宋_GB2312" w:hAnsi="Times New Roman" w:hint="eastAsia"/>
          <w:sz w:val="32"/>
          <w:szCs w:val="32"/>
          <w:lang w:eastAsia="zh-CN"/>
        </w:rPr>
        <w:t xml:space="preserve">  </w:t>
      </w:r>
      <w:r>
        <w:rPr>
          <w:rFonts w:ascii="Times New Roman" w:eastAsia="仿宋_GB2312" w:hAnsi="Times New Roman" w:hint="eastAsia"/>
          <w:sz w:val="32"/>
          <w:szCs w:val="32"/>
          <w:lang w:eastAsia="zh-CN"/>
        </w:rPr>
        <w:t>工程</w:t>
      </w:r>
      <w:r>
        <w:rPr>
          <w:rFonts w:ascii="Times New Roman" w:eastAsia="仿宋_GB2312" w:hAnsi="Times New Roman"/>
          <w:sz w:val="32"/>
          <w:szCs w:val="32"/>
          <w:lang w:eastAsia="zh-CN"/>
        </w:rPr>
        <w:t>建设定额管理站站长</w:t>
      </w:r>
    </w:p>
    <w:p w:rsidR="00357E94" w:rsidRDefault="00357E94" w:rsidP="00357E94">
      <w:pPr>
        <w:snapToGrid w:val="0"/>
        <w:spacing w:line="560" w:lineRule="exact"/>
        <w:ind w:firstLineChars="600" w:firstLine="1920"/>
        <w:rPr>
          <w:rFonts w:ascii="Times New Roman" w:eastAsia="仿宋_GB2312" w:hAnsi="Times New Roman"/>
          <w:sz w:val="32"/>
          <w:szCs w:val="32"/>
          <w:lang w:eastAsia="zh-CN"/>
        </w:rPr>
      </w:pPr>
      <w:r>
        <w:rPr>
          <w:rFonts w:ascii="Times New Roman" w:eastAsia="仿宋_GB2312" w:hAnsi="Times New Roman" w:hint="eastAsia"/>
          <w:sz w:val="32"/>
          <w:szCs w:val="32"/>
          <w:lang w:eastAsia="zh-CN"/>
        </w:rPr>
        <w:t>原</w:t>
      </w:r>
      <w:r>
        <w:rPr>
          <w:rFonts w:ascii="Times New Roman" w:eastAsia="仿宋_GB2312" w:hAnsi="Times New Roman" w:hint="eastAsia"/>
          <w:sz w:val="32"/>
          <w:szCs w:val="32"/>
          <w:lang w:eastAsia="zh-CN"/>
        </w:rPr>
        <w:t xml:space="preserve">  </w:t>
      </w:r>
      <w:r>
        <w:rPr>
          <w:rFonts w:ascii="Times New Roman" w:eastAsia="仿宋_GB2312" w:hAnsi="Times New Roman" w:hint="eastAsia"/>
          <w:sz w:val="32"/>
          <w:szCs w:val="32"/>
          <w:lang w:eastAsia="zh-CN"/>
        </w:rPr>
        <w:t>媛</w:t>
      </w:r>
      <w:r>
        <w:rPr>
          <w:rFonts w:ascii="Times New Roman" w:eastAsia="仿宋_GB2312" w:hAnsi="Times New Roman" w:hint="eastAsia"/>
          <w:sz w:val="32"/>
          <w:szCs w:val="32"/>
          <w:lang w:eastAsia="zh-CN"/>
        </w:rPr>
        <w:t xml:space="preserve">  </w:t>
      </w:r>
      <w:r>
        <w:rPr>
          <w:rFonts w:ascii="Times New Roman" w:eastAsia="仿宋_GB2312" w:hAnsi="Times New Roman" w:hint="eastAsia"/>
          <w:sz w:val="32"/>
          <w:szCs w:val="32"/>
          <w:lang w:eastAsia="zh-CN"/>
        </w:rPr>
        <w:t>建设工程招投标办公室主任</w:t>
      </w:r>
    </w:p>
    <w:p w:rsidR="00357E94" w:rsidRDefault="00357E94" w:rsidP="00357E94">
      <w:pPr>
        <w:ind w:firstLineChars="200" w:firstLine="640"/>
        <w:rPr>
          <w:rFonts w:ascii="Times New Roman" w:eastAsia="仿宋_GB2312" w:hAnsi="Times New Roman"/>
          <w:sz w:val="32"/>
          <w:szCs w:val="32"/>
          <w:lang w:eastAsia="zh-CN"/>
        </w:rPr>
      </w:pPr>
      <w:r>
        <w:rPr>
          <w:rFonts w:ascii="Times New Roman" w:eastAsia="仿宋_GB2312" w:hAnsi="Times New Roman" w:hint="eastAsia"/>
          <w:sz w:val="32"/>
          <w:szCs w:val="32"/>
          <w:lang w:eastAsia="zh-CN"/>
        </w:rPr>
        <w:t>领导小组下设办公室，办公室设在建筑工程和建筑市场管理科，负责智慧工地建设日常工作，办公室主任由白俊杰兼任。</w:t>
      </w:r>
    </w:p>
    <w:p w:rsidR="00357E94" w:rsidRDefault="00357E94" w:rsidP="00357E94">
      <w:pPr>
        <w:rPr>
          <w:rFonts w:ascii="Times New Roman" w:eastAsia="仿宋_GB2312" w:hAnsi="Times New Roman"/>
          <w:sz w:val="32"/>
          <w:szCs w:val="32"/>
          <w:lang w:eastAsia="zh-CN"/>
        </w:rPr>
      </w:pPr>
    </w:p>
    <w:p w:rsidR="00357E94" w:rsidRDefault="00357E94" w:rsidP="00357E94">
      <w:pPr>
        <w:rPr>
          <w:rFonts w:ascii="Times New Roman" w:eastAsia="仿宋_GB2312" w:hAnsi="Times New Roman"/>
          <w:sz w:val="32"/>
          <w:szCs w:val="32"/>
          <w:lang w:eastAsia="zh-CN"/>
        </w:rPr>
      </w:pPr>
    </w:p>
    <w:p w:rsidR="00903F3D" w:rsidRDefault="00903F3D" w:rsidP="00903F3D">
      <w:pPr>
        <w:adjustRightInd w:val="0"/>
        <w:snapToGrid w:val="0"/>
        <w:spacing w:line="600" w:lineRule="exact"/>
        <w:textAlignment w:val="baseline"/>
        <w:rPr>
          <w:rFonts w:ascii="Times New Roman" w:eastAsia="仿宋" w:hAnsi="Times New Roman"/>
          <w:sz w:val="32"/>
          <w:szCs w:val="32"/>
          <w:lang w:eastAsia="zh-CN"/>
        </w:rPr>
      </w:pPr>
      <w:r>
        <w:rPr>
          <w:rFonts w:ascii="Times New Roman" w:eastAsia="仿宋" w:hAnsi="仿宋" w:hint="eastAsia"/>
          <w:sz w:val="32"/>
          <w:szCs w:val="32"/>
          <w:lang w:eastAsia="zh-CN"/>
        </w:rPr>
        <w:lastRenderedPageBreak/>
        <w:t>附件</w:t>
      </w:r>
      <w:r>
        <w:rPr>
          <w:rFonts w:ascii="Times New Roman" w:eastAsia="仿宋" w:hAnsi="Times New Roman" w:hint="eastAsia"/>
          <w:sz w:val="32"/>
          <w:szCs w:val="32"/>
          <w:lang w:eastAsia="zh-CN"/>
        </w:rPr>
        <w:t>2</w:t>
      </w:r>
    </w:p>
    <w:p w:rsidR="00903F3D" w:rsidRDefault="00903F3D" w:rsidP="00903F3D">
      <w:pPr>
        <w:adjustRightInd w:val="0"/>
        <w:snapToGrid w:val="0"/>
        <w:spacing w:line="600" w:lineRule="exact"/>
        <w:jc w:val="center"/>
        <w:textAlignment w:val="baseline"/>
        <w:rPr>
          <w:rFonts w:ascii="微软简标宋" w:eastAsia="微软简标宋" w:hAnsi="黑体" w:cs="方正小标宋简体"/>
          <w:bCs/>
          <w:sz w:val="44"/>
          <w:szCs w:val="44"/>
          <w:lang w:eastAsia="zh-CN"/>
        </w:rPr>
      </w:pPr>
      <w:r>
        <w:rPr>
          <w:rFonts w:ascii="微软简标宋" w:eastAsia="微软简标宋" w:hAnsi="黑体" w:hint="eastAsia"/>
          <w:sz w:val="44"/>
          <w:szCs w:val="44"/>
          <w:lang w:eastAsia="zh-CN"/>
        </w:rPr>
        <w:t>开封市智慧工地建设指南和标准</w:t>
      </w:r>
    </w:p>
    <w:p w:rsidR="00903F3D" w:rsidRDefault="00903F3D" w:rsidP="00903F3D">
      <w:pPr>
        <w:adjustRightInd w:val="0"/>
        <w:snapToGrid w:val="0"/>
        <w:spacing w:line="600" w:lineRule="exact"/>
        <w:textAlignment w:val="baseline"/>
        <w:rPr>
          <w:rFonts w:ascii="Times New Roman" w:eastAsia="仿宋_GB2312" w:hAnsi="Times New Roman" w:cs="仿宋_GB2312"/>
          <w:b/>
          <w:sz w:val="32"/>
          <w:szCs w:val="32"/>
          <w:lang w:eastAsia="zh-CN"/>
        </w:rPr>
      </w:pPr>
    </w:p>
    <w:p w:rsidR="00903F3D" w:rsidRDefault="00903F3D" w:rsidP="00903F3D">
      <w:pPr>
        <w:adjustRightInd w:val="0"/>
        <w:snapToGrid w:val="0"/>
        <w:spacing w:line="600" w:lineRule="exact"/>
        <w:ind w:firstLineChars="200" w:firstLine="640"/>
        <w:textAlignment w:val="baseline"/>
        <w:rPr>
          <w:rFonts w:ascii="Times New Roman" w:eastAsia="仿宋_GB2312" w:hAnsi="Times New Roman" w:cs="仿宋_GB2312"/>
          <w:bCs/>
          <w:sz w:val="32"/>
          <w:szCs w:val="32"/>
          <w:lang w:eastAsia="zh-CN"/>
        </w:rPr>
      </w:pPr>
      <w:r>
        <w:rPr>
          <w:rFonts w:ascii="Times New Roman" w:eastAsia="仿宋_GB2312" w:hAnsi="Times New Roman" w:hint="eastAsia"/>
          <w:sz w:val="32"/>
          <w:szCs w:val="32"/>
          <w:lang w:eastAsia="zh-CN"/>
        </w:rPr>
        <w:t>为全力推进我市智慧工地建设，根据《住房和城乡建设部等部门关于推动智能建造与建筑工业化协同发展的指导意见》（建市〔</w:t>
      </w:r>
      <w:r>
        <w:rPr>
          <w:rFonts w:ascii="Times New Roman" w:eastAsia="仿宋_GB2312" w:hAnsi="Times New Roman" w:hint="eastAsia"/>
          <w:sz w:val="32"/>
          <w:szCs w:val="32"/>
          <w:lang w:eastAsia="zh-CN"/>
        </w:rPr>
        <w:t>2020</w:t>
      </w:r>
      <w:r>
        <w:rPr>
          <w:rFonts w:ascii="Times New Roman" w:eastAsia="仿宋_GB2312" w:hAnsi="Times New Roman" w:hint="eastAsia"/>
          <w:sz w:val="32"/>
          <w:szCs w:val="32"/>
          <w:lang w:eastAsia="zh-CN"/>
        </w:rPr>
        <w:t>〕</w:t>
      </w:r>
      <w:r>
        <w:rPr>
          <w:rFonts w:ascii="Times New Roman" w:eastAsia="仿宋_GB2312" w:hAnsi="Times New Roman" w:hint="eastAsia"/>
          <w:sz w:val="32"/>
          <w:szCs w:val="32"/>
          <w:lang w:eastAsia="zh-CN"/>
        </w:rPr>
        <w:t>60</w:t>
      </w:r>
      <w:r>
        <w:rPr>
          <w:rFonts w:ascii="Times New Roman" w:eastAsia="仿宋_GB2312" w:hAnsi="Times New Roman" w:hint="eastAsia"/>
          <w:sz w:val="32"/>
          <w:szCs w:val="32"/>
          <w:lang w:eastAsia="zh-CN"/>
        </w:rPr>
        <w:t>号）、《关于促进建筑业持续健康发展的意见》（国办发〔</w:t>
      </w:r>
      <w:r>
        <w:rPr>
          <w:rFonts w:ascii="Times New Roman" w:eastAsia="仿宋_GB2312" w:hAnsi="Times New Roman" w:hint="eastAsia"/>
          <w:sz w:val="32"/>
          <w:szCs w:val="32"/>
          <w:lang w:eastAsia="zh-CN"/>
        </w:rPr>
        <w:t>2017</w:t>
      </w:r>
      <w:r>
        <w:rPr>
          <w:rFonts w:ascii="Times New Roman" w:eastAsia="仿宋_GB2312" w:hAnsi="Times New Roman" w:hint="eastAsia"/>
          <w:sz w:val="32"/>
          <w:szCs w:val="32"/>
          <w:lang w:eastAsia="zh-CN"/>
        </w:rPr>
        <w:t>〕</w:t>
      </w:r>
      <w:r>
        <w:rPr>
          <w:rFonts w:ascii="Times New Roman" w:eastAsia="仿宋_GB2312" w:hAnsi="Times New Roman" w:hint="eastAsia"/>
          <w:sz w:val="32"/>
          <w:szCs w:val="32"/>
          <w:lang w:eastAsia="zh-CN"/>
        </w:rPr>
        <w:t>19</w:t>
      </w:r>
      <w:r>
        <w:rPr>
          <w:rFonts w:ascii="Times New Roman" w:eastAsia="仿宋_GB2312" w:hAnsi="Times New Roman" w:hint="eastAsia"/>
          <w:sz w:val="32"/>
          <w:szCs w:val="32"/>
          <w:lang w:eastAsia="zh-CN"/>
        </w:rPr>
        <w:t>号）、《河南省生态环境厅办公室关于印发</w:t>
      </w:r>
      <w:r>
        <w:rPr>
          <w:rFonts w:ascii="Times New Roman" w:eastAsia="仿宋_GB2312" w:hAnsi="Times New Roman" w:hint="eastAsia"/>
          <w:sz w:val="32"/>
          <w:szCs w:val="32"/>
          <w:lang w:eastAsia="zh-CN"/>
        </w:rPr>
        <w:t>2021</w:t>
      </w:r>
      <w:r>
        <w:rPr>
          <w:rFonts w:ascii="Times New Roman" w:eastAsia="仿宋_GB2312" w:hAnsi="Times New Roman" w:hint="eastAsia"/>
          <w:sz w:val="32"/>
          <w:szCs w:val="32"/>
          <w:lang w:eastAsia="zh-CN"/>
        </w:rPr>
        <w:t>年全省生态环境工作要点的通知》（豫环办〔</w:t>
      </w:r>
      <w:r>
        <w:rPr>
          <w:rFonts w:ascii="Times New Roman" w:eastAsia="仿宋_GB2312" w:hAnsi="Times New Roman" w:hint="eastAsia"/>
          <w:sz w:val="32"/>
          <w:szCs w:val="32"/>
          <w:lang w:eastAsia="zh-CN"/>
        </w:rPr>
        <w:t>2021</w:t>
      </w:r>
      <w:r>
        <w:rPr>
          <w:rFonts w:ascii="Times New Roman" w:eastAsia="仿宋_GB2312" w:hAnsi="Times New Roman" w:hint="eastAsia"/>
          <w:sz w:val="32"/>
          <w:szCs w:val="32"/>
          <w:lang w:eastAsia="zh-CN"/>
        </w:rPr>
        <w:t>〕</w:t>
      </w:r>
      <w:r>
        <w:rPr>
          <w:rFonts w:ascii="Times New Roman" w:eastAsia="仿宋_GB2312" w:hAnsi="Times New Roman" w:hint="eastAsia"/>
          <w:sz w:val="32"/>
          <w:szCs w:val="32"/>
          <w:lang w:eastAsia="zh-CN"/>
        </w:rPr>
        <w:t>9</w:t>
      </w:r>
      <w:r>
        <w:rPr>
          <w:rFonts w:ascii="Times New Roman" w:eastAsia="仿宋_GB2312" w:hAnsi="Times New Roman" w:hint="eastAsia"/>
          <w:sz w:val="32"/>
          <w:szCs w:val="32"/>
          <w:lang w:eastAsia="zh-CN"/>
        </w:rPr>
        <w:t>号）等文件精神，</w:t>
      </w:r>
      <w:r>
        <w:rPr>
          <w:rFonts w:ascii="Times New Roman" w:eastAsia="仿宋_GB2312" w:hAnsi="仿宋_GB2312" w:cs="仿宋_GB2312" w:hint="eastAsia"/>
          <w:bCs/>
          <w:sz w:val="32"/>
          <w:szCs w:val="32"/>
          <w:lang w:eastAsia="zh-CN"/>
        </w:rPr>
        <w:t>制定本指南。</w:t>
      </w:r>
    </w:p>
    <w:p w:rsidR="00903F3D" w:rsidRDefault="00903F3D" w:rsidP="00903F3D">
      <w:pPr>
        <w:adjustRightInd w:val="0"/>
        <w:snapToGrid w:val="0"/>
        <w:spacing w:line="600" w:lineRule="exact"/>
        <w:ind w:firstLineChars="200" w:firstLine="640"/>
        <w:textAlignment w:val="baseline"/>
        <w:rPr>
          <w:rFonts w:ascii="Times New Roman" w:eastAsia="仿宋_GB2312" w:hAnsi="Times New Roman" w:cs="仿宋_GB2312"/>
          <w:bCs/>
          <w:sz w:val="32"/>
          <w:szCs w:val="32"/>
          <w:lang w:eastAsia="zh-CN"/>
        </w:rPr>
      </w:pPr>
      <w:r>
        <w:rPr>
          <w:rFonts w:ascii="Times New Roman" w:eastAsia="仿宋_GB2312" w:hAnsi="仿宋_GB2312" w:cs="仿宋_GB2312" w:hint="eastAsia"/>
          <w:bCs/>
          <w:sz w:val="32"/>
          <w:szCs w:val="32"/>
          <w:lang w:eastAsia="zh-CN"/>
        </w:rPr>
        <w:t>本指南适用于指导开封市范围内房屋建筑项目智慧工地建设、应用及评价等。</w:t>
      </w:r>
    </w:p>
    <w:p w:rsidR="00903F3D" w:rsidRDefault="00903F3D" w:rsidP="00903F3D">
      <w:pPr>
        <w:adjustRightInd w:val="0"/>
        <w:snapToGrid w:val="0"/>
        <w:spacing w:line="600" w:lineRule="exact"/>
        <w:ind w:firstLineChars="200" w:firstLine="640"/>
        <w:textAlignment w:val="baseline"/>
        <w:rPr>
          <w:rFonts w:ascii="Times New Roman" w:eastAsia="仿宋_GB2312" w:hAnsi="Times New Roman" w:cs="仿宋_GB2312"/>
          <w:bCs/>
          <w:sz w:val="32"/>
          <w:szCs w:val="32"/>
          <w:lang w:eastAsia="zh-CN"/>
        </w:rPr>
      </w:pPr>
      <w:r>
        <w:rPr>
          <w:rFonts w:ascii="Times New Roman" w:eastAsia="黑体" w:hAnsi="黑体" w:cs="仿宋_GB2312" w:hint="eastAsia"/>
          <w:sz w:val="32"/>
          <w:szCs w:val="32"/>
          <w:lang w:eastAsia="zh-CN"/>
        </w:rPr>
        <w:t>一、智慧工地建设内容及要求</w:t>
      </w:r>
    </w:p>
    <w:p w:rsidR="00903F3D" w:rsidRDefault="00903F3D" w:rsidP="00903F3D">
      <w:pPr>
        <w:adjustRightInd w:val="0"/>
        <w:snapToGrid w:val="0"/>
        <w:spacing w:line="600" w:lineRule="exact"/>
        <w:ind w:firstLineChars="200" w:firstLine="640"/>
        <w:textAlignment w:val="baseline"/>
        <w:rPr>
          <w:rFonts w:ascii="Times New Roman" w:eastAsia="仿宋_GB2312" w:hAnsi="Times New Roman" w:cs="仿宋_GB2312"/>
          <w:bCs/>
          <w:sz w:val="32"/>
          <w:szCs w:val="32"/>
          <w:lang w:eastAsia="zh-CN"/>
        </w:rPr>
      </w:pPr>
      <w:r>
        <w:rPr>
          <w:rFonts w:ascii="Times New Roman" w:eastAsia="仿宋_GB2312" w:hAnsi="Times New Roman" w:cs="仿宋_GB2312" w:hint="eastAsia"/>
          <w:bCs/>
          <w:sz w:val="32"/>
          <w:szCs w:val="32"/>
          <w:lang w:eastAsia="zh-CN"/>
        </w:rPr>
        <w:t>1.1</w:t>
      </w:r>
      <w:r>
        <w:rPr>
          <w:rFonts w:ascii="Times New Roman" w:eastAsia="仿宋_GB2312" w:hAnsi="仿宋_GB2312" w:cs="仿宋_GB2312" w:hint="eastAsia"/>
          <w:bCs/>
          <w:sz w:val="32"/>
          <w:szCs w:val="32"/>
          <w:lang w:eastAsia="zh-CN"/>
        </w:rPr>
        <w:t>项目开展智慧工地建设，应围绕施工现场的人、机、料、法、环等要素，通过设备自动采集、数据自动传输和后台集成分析等方式。按要求实施以下内容：</w:t>
      </w:r>
    </w:p>
    <w:p w:rsidR="00903F3D" w:rsidRDefault="00903F3D" w:rsidP="00903F3D">
      <w:pPr>
        <w:adjustRightInd w:val="0"/>
        <w:snapToGrid w:val="0"/>
        <w:spacing w:line="600" w:lineRule="exact"/>
        <w:ind w:firstLineChars="200" w:firstLine="640"/>
        <w:textAlignment w:val="baseline"/>
        <w:rPr>
          <w:rFonts w:ascii="Times New Roman" w:eastAsia="仿宋_GB2312" w:hAnsi="Times New Roman" w:cs="仿宋_GB2312"/>
          <w:bCs/>
          <w:sz w:val="32"/>
          <w:szCs w:val="32"/>
          <w:lang w:eastAsia="zh-CN"/>
        </w:rPr>
      </w:pPr>
      <w:r>
        <w:rPr>
          <w:rFonts w:ascii="Times New Roman" w:eastAsia="仿宋_GB2312" w:hAnsi="Times New Roman" w:cs="仿宋_GB2312" w:hint="eastAsia"/>
          <w:bCs/>
          <w:sz w:val="32"/>
          <w:szCs w:val="32"/>
          <w:lang w:eastAsia="zh-CN"/>
        </w:rPr>
        <w:t>1.2</w:t>
      </w:r>
      <w:r>
        <w:rPr>
          <w:rFonts w:ascii="Times New Roman" w:eastAsia="仿宋_GB2312" w:hAnsi="仿宋_GB2312" w:cs="仿宋_GB2312" w:hint="eastAsia"/>
          <w:bCs/>
          <w:sz w:val="32"/>
          <w:szCs w:val="32"/>
          <w:lang w:eastAsia="zh-CN"/>
        </w:rPr>
        <w:t>软件系统功能要求：</w:t>
      </w:r>
    </w:p>
    <w:tbl>
      <w:tblPr>
        <w:tblW w:w="8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6"/>
        <w:gridCol w:w="506"/>
        <w:gridCol w:w="1228"/>
        <w:gridCol w:w="5968"/>
      </w:tblGrid>
      <w:tr w:rsidR="00903F3D" w:rsidTr="00CF3C2F">
        <w:trPr>
          <w:cantSplit/>
          <w:trHeight w:val="702"/>
          <w:jc w:val="center"/>
        </w:trPr>
        <w:tc>
          <w:tcPr>
            <w:tcW w:w="8248" w:type="dxa"/>
            <w:gridSpan w:val="4"/>
            <w:vAlign w:val="center"/>
          </w:tcPr>
          <w:p w:rsidR="00903F3D" w:rsidRDefault="00903F3D" w:rsidP="00CF3C2F">
            <w:pPr>
              <w:pStyle w:val="Normal10"/>
              <w:widowControl w:val="0"/>
              <w:autoSpaceDE w:val="0"/>
              <w:autoSpaceDN w:val="0"/>
              <w:adjustRightInd w:val="0"/>
              <w:spacing w:before="0" w:after="0"/>
              <w:jc w:val="center"/>
              <w:rPr>
                <w:rFonts w:ascii="Times New Roman" w:eastAsia="仿宋" w:hAnsi="Times New Roman" w:cs="仿宋"/>
                <w:color w:val="000000"/>
                <w:sz w:val="24"/>
                <w:szCs w:val="24"/>
                <w:lang w:eastAsia="zh-CN"/>
              </w:rPr>
            </w:pPr>
            <w:r>
              <w:rPr>
                <w:rFonts w:ascii="Times New Roman" w:eastAsia="仿宋" w:hAnsi="仿宋" w:cs="仿宋" w:hint="eastAsia"/>
                <w:color w:val="000000"/>
                <w:sz w:val="24"/>
                <w:szCs w:val="24"/>
                <w:lang w:eastAsia="zh-CN"/>
              </w:rPr>
              <w:t>基础项</w:t>
            </w:r>
          </w:p>
        </w:tc>
      </w:tr>
      <w:tr w:rsidR="00903F3D" w:rsidTr="00CF3C2F">
        <w:trPr>
          <w:cantSplit/>
          <w:trHeight w:val="408"/>
          <w:jc w:val="center"/>
        </w:trPr>
        <w:tc>
          <w:tcPr>
            <w:tcW w:w="546" w:type="dxa"/>
            <w:vAlign w:val="center"/>
          </w:tcPr>
          <w:p w:rsidR="00903F3D" w:rsidRDefault="00903F3D" w:rsidP="00CF3C2F">
            <w:pPr>
              <w:pStyle w:val="Normal10"/>
              <w:widowControl w:val="0"/>
              <w:autoSpaceDE w:val="0"/>
              <w:autoSpaceDN w:val="0"/>
              <w:adjustRightInd w:val="0"/>
              <w:spacing w:before="0" w:after="0"/>
              <w:jc w:val="center"/>
              <w:rPr>
                <w:rFonts w:ascii="Times New Roman" w:eastAsia="仿宋" w:hAnsi="Times New Roman" w:cs="仿宋"/>
                <w:color w:val="000000"/>
                <w:sz w:val="24"/>
                <w:szCs w:val="24"/>
                <w:lang w:eastAsia="zh-CN"/>
              </w:rPr>
            </w:pPr>
            <w:r>
              <w:rPr>
                <w:rFonts w:ascii="Times New Roman" w:eastAsia="仿宋" w:hAnsi="仿宋" w:cs="仿宋" w:hint="eastAsia"/>
                <w:color w:val="000000"/>
                <w:sz w:val="24"/>
                <w:szCs w:val="24"/>
                <w:lang w:eastAsia="zh-CN"/>
              </w:rPr>
              <w:t>序号</w:t>
            </w:r>
          </w:p>
        </w:tc>
        <w:tc>
          <w:tcPr>
            <w:tcW w:w="506" w:type="dxa"/>
            <w:vAlign w:val="center"/>
          </w:tcPr>
          <w:p w:rsidR="00903F3D" w:rsidRDefault="00903F3D" w:rsidP="00CF3C2F">
            <w:pPr>
              <w:pStyle w:val="Normal10"/>
              <w:widowControl w:val="0"/>
              <w:autoSpaceDE w:val="0"/>
              <w:autoSpaceDN w:val="0"/>
              <w:adjustRightInd w:val="0"/>
              <w:spacing w:before="0" w:after="0"/>
              <w:jc w:val="center"/>
              <w:rPr>
                <w:rFonts w:ascii="Times New Roman" w:eastAsia="仿宋" w:hAnsi="Times New Roman" w:cs="仿宋"/>
                <w:color w:val="000000"/>
                <w:sz w:val="24"/>
                <w:szCs w:val="24"/>
                <w:lang w:eastAsia="zh-CN"/>
              </w:rPr>
            </w:pPr>
            <w:r>
              <w:rPr>
                <w:rFonts w:ascii="Times New Roman" w:eastAsia="仿宋" w:hAnsi="仿宋" w:cs="仿宋" w:hint="eastAsia"/>
                <w:color w:val="000000"/>
                <w:sz w:val="24"/>
                <w:szCs w:val="24"/>
                <w:lang w:eastAsia="zh-CN"/>
              </w:rPr>
              <w:t>类别</w:t>
            </w:r>
          </w:p>
        </w:tc>
        <w:tc>
          <w:tcPr>
            <w:tcW w:w="1228" w:type="dxa"/>
            <w:vAlign w:val="center"/>
          </w:tcPr>
          <w:p w:rsidR="00903F3D" w:rsidRDefault="00903F3D" w:rsidP="00CF3C2F">
            <w:pPr>
              <w:pStyle w:val="Normal10"/>
              <w:widowControl w:val="0"/>
              <w:autoSpaceDE w:val="0"/>
              <w:autoSpaceDN w:val="0"/>
              <w:adjustRightInd w:val="0"/>
              <w:spacing w:before="0" w:after="0"/>
              <w:jc w:val="center"/>
              <w:rPr>
                <w:rFonts w:ascii="Times New Roman" w:eastAsia="仿宋" w:hAnsi="Times New Roman" w:cs="仿宋"/>
                <w:color w:val="000000"/>
                <w:sz w:val="24"/>
                <w:szCs w:val="24"/>
                <w:lang w:eastAsia="zh-CN"/>
              </w:rPr>
            </w:pPr>
            <w:r>
              <w:rPr>
                <w:rFonts w:ascii="Times New Roman" w:eastAsia="仿宋" w:hAnsi="仿宋" w:cs="仿宋" w:hint="eastAsia"/>
                <w:color w:val="000000"/>
                <w:sz w:val="24"/>
                <w:szCs w:val="24"/>
                <w:lang w:eastAsia="zh-CN"/>
              </w:rPr>
              <w:t>名称</w:t>
            </w:r>
          </w:p>
        </w:tc>
        <w:tc>
          <w:tcPr>
            <w:tcW w:w="5968" w:type="dxa"/>
            <w:vAlign w:val="center"/>
          </w:tcPr>
          <w:p w:rsidR="00903F3D" w:rsidRDefault="00903F3D" w:rsidP="00CF3C2F">
            <w:pPr>
              <w:pStyle w:val="Normal10"/>
              <w:widowControl w:val="0"/>
              <w:autoSpaceDE w:val="0"/>
              <w:autoSpaceDN w:val="0"/>
              <w:adjustRightInd w:val="0"/>
              <w:spacing w:before="0" w:after="0"/>
              <w:jc w:val="center"/>
              <w:rPr>
                <w:rFonts w:ascii="Times New Roman" w:eastAsia="仿宋" w:hAnsi="Times New Roman" w:cs="仿宋"/>
                <w:color w:val="000000"/>
                <w:sz w:val="24"/>
                <w:szCs w:val="24"/>
                <w:lang w:eastAsia="zh-CN"/>
              </w:rPr>
            </w:pPr>
            <w:r>
              <w:rPr>
                <w:rFonts w:ascii="Times New Roman" w:eastAsia="仿宋" w:hAnsi="仿宋" w:cs="仿宋" w:hint="eastAsia"/>
                <w:color w:val="000000"/>
                <w:sz w:val="24"/>
                <w:szCs w:val="24"/>
                <w:lang w:eastAsia="zh-CN"/>
              </w:rPr>
              <w:t>功能要求</w:t>
            </w:r>
          </w:p>
        </w:tc>
      </w:tr>
      <w:tr w:rsidR="00903F3D" w:rsidTr="00CF3C2F">
        <w:trPr>
          <w:cantSplit/>
          <w:trHeight w:val="408"/>
          <w:jc w:val="center"/>
        </w:trPr>
        <w:tc>
          <w:tcPr>
            <w:tcW w:w="546" w:type="dxa"/>
            <w:vMerge w:val="restart"/>
            <w:vAlign w:val="center"/>
          </w:tcPr>
          <w:p w:rsidR="00903F3D" w:rsidRDefault="00903F3D" w:rsidP="00CF3C2F">
            <w:pPr>
              <w:pStyle w:val="Normal10"/>
              <w:widowControl w:val="0"/>
              <w:autoSpaceDE w:val="0"/>
              <w:autoSpaceDN w:val="0"/>
              <w:adjustRightInd w:val="0"/>
              <w:spacing w:before="0" w:after="0"/>
              <w:jc w:val="center"/>
              <w:rPr>
                <w:rFonts w:ascii="Times New Roman" w:eastAsia="仿宋" w:hAnsi="仿宋" w:cs="仿宋"/>
                <w:color w:val="000000"/>
                <w:sz w:val="24"/>
                <w:szCs w:val="24"/>
                <w:lang w:val="en-US" w:eastAsia="zh-CN"/>
              </w:rPr>
            </w:pPr>
            <w:r>
              <w:rPr>
                <w:rFonts w:ascii="Times New Roman" w:eastAsia="仿宋" w:hAnsi="仿宋" w:cs="仿宋" w:hint="eastAsia"/>
                <w:color w:val="000000"/>
                <w:sz w:val="24"/>
                <w:szCs w:val="24"/>
                <w:lang w:val="en-US" w:eastAsia="zh-CN"/>
              </w:rPr>
              <w:t>1</w:t>
            </w:r>
          </w:p>
        </w:tc>
        <w:tc>
          <w:tcPr>
            <w:tcW w:w="506" w:type="dxa"/>
            <w:vMerge w:val="restart"/>
            <w:vAlign w:val="center"/>
          </w:tcPr>
          <w:p w:rsidR="00903F3D" w:rsidRDefault="00903F3D" w:rsidP="00CF3C2F">
            <w:pPr>
              <w:pStyle w:val="Normal10"/>
              <w:widowControl w:val="0"/>
              <w:autoSpaceDE w:val="0"/>
              <w:autoSpaceDN w:val="0"/>
              <w:adjustRightInd w:val="0"/>
              <w:spacing w:before="0" w:after="0"/>
              <w:jc w:val="center"/>
              <w:rPr>
                <w:rFonts w:ascii="Times New Roman" w:eastAsia="仿宋" w:hAnsi="仿宋" w:cs="仿宋"/>
                <w:color w:val="000000"/>
                <w:sz w:val="24"/>
                <w:szCs w:val="24"/>
                <w:lang w:val="en-US" w:eastAsia="zh-CN"/>
              </w:rPr>
            </w:pPr>
            <w:r>
              <w:rPr>
                <w:rFonts w:ascii="Times New Roman" w:eastAsia="仿宋" w:hAnsi="仿宋" w:cs="仿宋" w:hint="eastAsia"/>
                <w:color w:val="000000"/>
                <w:sz w:val="24"/>
                <w:szCs w:val="24"/>
                <w:lang w:val="en-US" w:eastAsia="zh-CN"/>
              </w:rPr>
              <w:t>整改管理</w:t>
            </w:r>
          </w:p>
        </w:tc>
        <w:tc>
          <w:tcPr>
            <w:tcW w:w="1228" w:type="dxa"/>
            <w:vAlign w:val="center"/>
          </w:tcPr>
          <w:p w:rsidR="00903F3D" w:rsidRDefault="00903F3D" w:rsidP="00CF3C2F">
            <w:pPr>
              <w:pStyle w:val="Normal10"/>
              <w:widowControl w:val="0"/>
              <w:autoSpaceDE w:val="0"/>
              <w:autoSpaceDN w:val="0"/>
              <w:adjustRightInd w:val="0"/>
              <w:spacing w:before="0" w:after="0"/>
              <w:jc w:val="center"/>
              <w:rPr>
                <w:rFonts w:ascii="Times New Roman" w:eastAsia="仿宋" w:hAnsi="仿宋" w:cs="仿宋"/>
                <w:color w:val="000000"/>
                <w:sz w:val="24"/>
                <w:szCs w:val="24"/>
                <w:lang w:val="en-US" w:eastAsia="zh-CN"/>
              </w:rPr>
            </w:pPr>
            <w:r>
              <w:rPr>
                <w:rFonts w:ascii="Times New Roman" w:eastAsia="仿宋" w:hAnsi="仿宋" w:cs="仿宋" w:hint="eastAsia"/>
                <w:color w:val="000000"/>
                <w:sz w:val="24"/>
                <w:szCs w:val="24"/>
                <w:lang w:val="en-US" w:eastAsia="zh-CN"/>
              </w:rPr>
              <w:t>预警整改</w:t>
            </w:r>
          </w:p>
        </w:tc>
        <w:tc>
          <w:tcPr>
            <w:tcW w:w="5968" w:type="dxa"/>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仿宋" w:cs="仿宋"/>
                <w:color w:val="000000"/>
                <w:sz w:val="24"/>
                <w:szCs w:val="24"/>
                <w:lang w:eastAsia="zh-CN"/>
              </w:rPr>
            </w:pPr>
            <w:r>
              <w:rPr>
                <w:rFonts w:ascii="Times New Roman" w:eastAsia="仿宋" w:hAnsi="Times New Roman" w:cs="仿宋" w:hint="eastAsia"/>
                <w:color w:val="000000"/>
                <w:sz w:val="24"/>
                <w:szCs w:val="24"/>
                <w:lang w:val="en-US" w:eastAsia="zh-CN"/>
              </w:rPr>
              <w:t>AI</w:t>
            </w:r>
            <w:r>
              <w:rPr>
                <w:rFonts w:ascii="Times New Roman" w:eastAsia="仿宋" w:hAnsi="仿宋" w:cs="仿宋" w:hint="eastAsia"/>
                <w:color w:val="000000"/>
                <w:sz w:val="24"/>
                <w:szCs w:val="24"/>
                <w:lang w:val="en-US" w:eastAsia="zh-CN"/>
              </w:rPr>
              <w:t>预警推送的整改信息。能将整改结果包括整改视频及图片、相关文件上传至县市区智慧工地管理服务平台，并能及时接受县市区智慧工地管理服务平台审批核实的处置结果，形成整改日志。</w:t>
            </w:r>
          </w:p>
        </w:tc>
      </w:tr>
      <w:tr w:rsidR="00903F3D" w:rsidTr="00CF3C2F">
        <w:trPr>
          <w:cantSplit/>
          <w:trHeight w:val="408"/>
          <w:jc w:val="center"/>
        </w:trPr>
        <w:tc>
          <w:tcPr>
            <w:tcW w:w="546" w:type="dxa"/>
            <w:vMerge/>
            <w:vAlign w:val="center"/>
          </w:tcPr>
          <w:p w:rsidR="00903F3D" w:rsidRDefault="00903F3D" w:rsidP="00CF3C2F">
            <w:pPr>
              <w:pStyle w:val="Normal10"/>
              <w:widowControl w:val="0"/>
              <w:autoSpaceDE w:val="0"/>
              <w:autoSpaceDN w:val="0"/>
              <w:adjustRightInd w:val="0"/>
              <w:spacing w:before="0" w:after="0"/>
              <w:jc w:val="center"/>
              <w:rPr>
                <w:rFonts w:ascii="Times New Roman" w:eastAsia="仿宋" w:hAnsi="仿宋" w:cs="仿宋"/>
                <w:color w:val="000000"/>
                <w:sz w:val="24"/>
                <w:szCs w:val="24"/>
                <w:lang w:eastAsia="zh-CN"/>
              </w:rPr>
            </w:pPr>
          </w:p>
        </w:tc>
        <w:tc>
          <w:tcPr>
            <w:tcW w:w="506" w:type="dxa"/>
            <w:vMerge/>
            <w:vAlign w:val="center"/>
          </w:tcPr>
          <w:p w:rsidR="00903F3D" w:rsidRDefault="00903F3D" w:rsidP="00CF3C2F">
            <w:pPr>
              <w:pStyle w:val="Normal10"/>
              <w:widowControl w:val="0"/>
              <w:autoSpaceDE w:val="0"/>
              <w:autoSpaceDN w:val="0"/>
              <w:adjustRightInd w:val="0"/>
              <w:spacing w:before="0" w:after="0"/>
              <w:jc w:val="center"/>
              <w:rPr>
                <w:rFonts w:ascii="Times New Roman" w:eastAsia="仿宋" w:hAnsi="仿宋" w:cs="仿宋"/>
                <w:color w:val="000000"/>
                <w:sz w:val="24"/>
                <w:szCs w:val="24"/>
                <w:lang w:eastAsia="zh-CN"/>
              </w:rPr>
            </w:pPr>
          </w:p>
        </w:tc>
        <w:tc>
          <w:tcPr>
            <w:tcW w:w="1228" w:type="dxa"/>
            <w:vAlign w:val="center"/>
          </w:tcPr>
          <w:p w:rsidR="00903F3D" w:rsidRDefault="00903F3D" w:rsidP="00CF3C2F">
            <w:pPr>
              <w:pStyle w:val="Normal10"/>
              <w:widowControl w:val="0"/>
              <w:autoSpaceDE w:val="0"/>
              <w:autoSpaceDN w:val="0"/>
              <w:adjustRightInd w:val="0"/>
              <w:spacing w:before="0" w:after="0"/>
              <w:jc w:val="center"/>
              <w:rPr>
                <w:rFonts w:ascii="Times New Roman" w:eastAsia="仿宋" w:hAnsi="仿宋" w:cs="仿宋"/>
                <w:color w:val="000000"/>
                <w:sz w:val="24"/>
                <w:szCs w:val="24"/>
                <w:lang w:val="en-US" w:eastAsia="zh-CN"/>
              </w:rPr>
            </w:pPr>
            <w:r>
              <w:rPr>
                <w:rFonts w:ascii="Times New Roman" w:eastAsia="仿宋" w:hAnsi="仿宋" w:cs="仿宋" w:hint="eastAsia"/>
                <w:color w:val="000000"/>
                <w:sz w:val="24"/>
                <w:szCs w:val="24"/>
                <w:lang w:val="en-US" w:eastAsia="zh-CN"/>
              </w:rPr>
              <w:t>整改日志</w:t>
            </w:r>
          </w:p>
        </w:tc>
        <w:tc>
          <w:tcPr>
            <w:tcW w:w="5968" w:type="dxa"/>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仿宋" w:cs="仿宋"/>
                <w:color w:val="000000"/>
                <w:sz w:val="24"/>
                <w:szCs w:val="24"/>
                <w:lang w:eastAsia="zh-CN"/>
              </w:rPr>
            </w:pPr>
            <w:r>
              <w:rPr>
                <w:rFonts w:ascii="Times New Roman" w:eastAsia="仿宋" w:hAnsi="仿宋" w:cs="仿宋" w:hint="eastAsia"/>
                <w:color w:val="000000"/>
                <w:sz w:val="24"/>
                <w:szCs w:val="24"/>
                <w:lang w:val="en-US" w:eastAsia="zh-CN"/>
              </w:rPr>
              <w:t>监督人员下发的整改信息。能将整改结果包括整改视频及图片、相关文件上传至县市区智慧工地管理服务平台，并能及时接受县市区智慧工地管理服务平台审批核实的处置结果，形成整改日志。</w:t>
            </w:r>
          </w:p>
        </w:tc>
      </w:tr>
      <w:tr w:rsidR="00903F3D" w:rsidTr="00CF3C2F">
        <w:trPr>
          <w:cantSplit/>
          <w:trHeight w:val="845"/>
          <w:jc w:val="center"/>
        </w:trPr>
        <w:tc>
          <w:tcPr>
            <w:tcW w:w="546" w:type="dxa"/>
            <w:vMerge w:val="restart"/>
            <w:vAlign w:val="center"/>
          </w:tcPr>
          <w:p w:rsidR="00903F3D" w:rsidRDefault="00903F3D" w:rsidP="00CF3C2F">
            <w:pPr>
              <w:pStyle w:val="Normal10"/>
              <w:widowControl w:val="0"/>
              <w:autoSpaceDE w:val="0"/>
              <w:autoSpaceDN w:val="0"/>
              <w:adjustRightInd w:val="0"/>
              <w:spacing w:before="0" w:after="0"/>
              <w:jc w:val="center"/>
              <w:rPr>
                <w:rFonts w:ascii="Times New Roman" w:eastAsia="仿宋" w:hAnsi="Times New Roman" w:cs="仿宋"/>
                <w:color w:val="000000"/>
                <w:sz w:val="24"/>
                <w:szCs w:val="24"/>
                <w:lang w:eastAsia="zh-CN"/>
              </w:rPr>
            </w:pPr>
            <w:r>
              <w:rPr>
                <w:rFonts w:ascii="Times New Roman" w:eastAsia="仿宋" w:hAnsi="Times New Roman" w:cs="仿宋" w:hint="eastAsia"/>
                <w:color w:val="000000"/>
                <w:sz w:val="24"/>
                <w:szCs w:val="24"/>
                <w:lang w:val="en-US" w:eastAsia="zh-CN"/>
              </w:rPr>
              <w:lastRenderedPageBreak/>
              <w:t>2</w:t>
            </w:r>
          </w:p>
        </w:tc>
        <w:tc>
          <w:tcPr>
            <w:tcW w:w="506" w:type="dxa"/>
            <w:vMerge w:val="restart"/>
            <w:vAlign w:val="center"/>
          </w:tcPr>
          <w:p w:rsidR="00903F3D" w:rsidRDefault="00903F3D" w:rsidP="00CF3C2F">
            <w:pPr>
              <w:pStyle w:val="Normal10"/>
              <w:widowControl w:val="0"/>
              <w:autoSpaceDE w:val="0"/>
              <w:autoSpaceDN w:val="0"/>
              <w:adjustRightInd w:val="0"/>
              <w:spacing w:before="0" w:after="0"/>
              <w:jc w:val="center"/>
              <w:rPr>
                <w:rFonts w:ascii="Times New Roman" w:eastAsia="仿宋" w:hAnsi="仿宋" w:cs="仿宋"/>
                <w:color w:val="000000"/>
                <w:sz w:val="24"/>
                <w:szCs w:val="24"/>
                <w:lang w:eastAsia="zh-CN"/>
              </w:rPr>
            </w:pPr>
            <w:r>
              <w:rPr>
                <w:rFonts w:ascii="Times New Roman" w:eastAsia="仿宋" w:hAnsi="仿宋" w:cs="仿宋" w:hint="eastAsia"/>
                <w:color w:val="000000"/>
                <w:sz w:val="24"/>
                <w:szCs w:val="24"/>
                <w:lang w:eastAsia="zh-CN"/>
              </w:rPr>
              <w:t>项目人员</w:t>
            </w:r>
          </w:p>
          <w:p w:rsidR="00903F3D" w:rsidRDefault="00903F3D" w:rsidP="00CF3C2F">
            <w:pPr>
              <w:pStyle w:val="Normal1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t>管理</w:t>
            </w:r>
          </w:p>
        </w:tc>
        <w:tc>
          <w:tcPr>
            <w:tcW w:w="1228" w:type="dxa"/>
            <w:vAlign w:val="center"/>
          </w:tcPr>
          <w:p w:rsidR="00903F3D" w:rsidRDefault="00903F3D" w:rsidP="00CF3C2F">
            <w:pPr>
              <w:pStyle w:val="Normal10"/>
              <w:widowControl w:val="0"/>
              <w:autoSpaceDE w:val="0"/>
              <w:autoSpaceDN w:val="0"/>
              <w:adjustRightInd w:val="0"/>
              <w:spacing w:before="0" w:after="0"/>
              <w:jc w:val="center"/>
              <w:rPr>
                <w:rFonts w:ascii="Times New Roman" w:eastAsia="仿宋" w:hAnsi="Times New Roman" w:cs="仿宋"/>
                <w:color w:val="000000"/>
                <w:sz w:val="24"/>
                <w:szCs w:val="24"/>
                <w:lang w:eastAsia="zh-CN"/>
              </w:rPr>
            </w:pPr>
            <w:r>
              <w:rPr>
                <w:rFonts w:ascii="Times New Roman" w:eastAsia="仿宋" w:hAnsi="仿宋" w:cs="仿宋" w:hint="eastAsia"/>
                <w:color w:val="000000"/>
                <w:sz w:val="24"/>
                <w:szCs w:val="24"/>
                <w:lang w:eastAsia="zh-CN"/>
              </w:rPr>
              <w:t>项目信息</w:t>
            </w:r>
          </w:p>
        </w:tc>
        <w:tc>
          <w:tcPr>
            <w:tcW w:w="5968" w:type="dxa"/>
            <w:vAlign w:val="center"/>
          </w:tcPr>
          <w:p w:rsidR="00903F3D" w:rsidRDefault="00903F3D" w:rsidP="00CF3C2F">
            <w:pPr>
              <w:pStyle w:val="Normal10"/>
              <w:widowControl w:val="0"/>
              <w:autoSpaceDE w:val="0"/>
              <w:autoSpaceDN w:val="0"/>
              <w:adjustRightInd w:val="0"/>
              <w:spacing w:before="0" w:after="0"/>
              <w:jc w:val="left"/>
              <w:rPr>
                <w:rFonts w:ascii="Times New Roman" w:eastAsia="仿宋" w:hAnsi="Times New Roman" w:cs="仿宋"/>
                <w:color w:val="000000"/>
                <w:sz w:val="24"/>
                <w:szCs w:val="24"/>
                <w:lang w:eastAsia="zh-CN"/>
              </w:rPr>
            </w:pPr>
            <w:r>
              <w:rPr>
                <w:rFonts w:ascii="Times New Roman" w:eastAsia="仿宋" w:hAnsi="仿宋" w:cs="仿宋" w:hint="eastAsia"/>
                <w:color w:val="000000"/>
                <w:sz w:val="24"/>
                <w:szCs w:val="24"/>
                <w:lang w:eastAsia="zh-CN"/>
              </w:rPr>
              <w:t>包含工程概况、工程进度、建设、施工、监理、设计、勘察单位及项目其他信息等</w:t>
            </w:r>
          </w:p>
        </w:tc>
      </w:tr>
      <w:tr w:rsidR="00903F3D" w:rsidTr="00CF3C2F">
        <w:trPr>
          <w:cantSplit/>
          <w:trHeight w:val="787"/>
          <w:jc w:val="center"/>
        </w:trPr>
        <w:tc>
          <w:tcPr>
            <w:tcW w:w="546" w:type="dxa"/>
            <w:vMerge/>
            <w:vAlign w:val="center"/>
          </w:tcPr>
          <w:p w:rsidR="00903F3D" w:rsidRDefault="00903F3D" w:rsidP="00CF3C2F">
            <w:pPr>
              <w:pStyle w:val="Normal10"/>
              <w:widowControl w:val="0"/>
              <w:autoSpaceDE w:val="0"/>
              <w:autoSpaceDN w:val="0"/>
              <w:adjustRightInd w:val="0"/>
              <w:spacing w:before="0" w:after="0"/>
              <w:jc w:val="center"/>
              <w:rPr>
                <w:rFonts w:ascii="Times New Roman" w:eastAsia="仿宋" w:hAnsi="Times New Roman" w:cs="仿宋"/>
                <w:color w:val="000000"/>
                <w:sz w:val="24"/>
                <w:szCs w:val="24"/>
                <w:lang w:eastAsia="zh-CN"/>
              </w:rPr>
            </w:pPr>
          </w:p>
        </w:tc>
        <w:tc>
          <w:tcPr>
            <w:tcW w:w="506" w:type="dxa"/>
            <w:vMerge/>
            <w:vAlign w:val="center"/>
          </w:tcPr>
          <w:p w:rsidR="00903F3D" w:rsidRDefault="00903F3D" w:rsidP="00CF3C2F">
            <w:pPr>
              <w:pStyle w:val="Normal10"/>
              <w:widowControl w:val="0"/>
              <w:autoSpaceDE w:val="0"/>
              <w:autoSpaceDN w:val="0"/>
              <w:adjustRightInd w:val="0"/>
              <w:spacing w:before="0" w:after="0"/>
              <w:jc w:val="center"/>
              <w:rPr>
                <w:rFonts w:ascii="Times New Roman" w:eastAsia="仿宋" w:hAnsi="Times New Roman" w:cs="仿宋"/>
                <w:color w:val="000000"/>
                <w:sz w:val="24"/>
                <w:szCs w:val="24"/>
                <w:lang w:eastAsia="zh-CN"/>
              </w:rPr>
            </w:pPr>
          </w:p>
        </w:tc>
        <w:tc>
          <w:tcPr>
            <w:tcW w:w="1228" w:type="dxa"/>
            <w:vMerge w:val="restart"/>
            <w:vAlign w:val="center"/>
          </w:tcPr>
          <w:p w:rsidR="00903F3D" w:rsidRDefault="00903F3D" w:rsidP="00CF3C2F">
            <w:pPr>
              <w:pStyle w:val="Normal11"/>
              <w:widowControl w:val="0"/>
              <w:autoSpaceDE w:val="0"/>
              <w:autoSpaceDN w:val="0"/>
              <w:adjustRightInd w:val="0"/>
              <w:spacing w:before="0" w:after="0"/>
              <w:jc w:val="center"/>
              <w:rPr>
                <w:rFonts w:ascii="Times New Roman" w:eastAsia="仿宋" w:hAnsi="Times New Roman" w:cs="仿宋"/>
                <w:color w:val="000000"/>
                <w:sz w:val="24"/>
                <w:szCs w:val="24"/>
                <w:lang w:eastAsia="zh-CN"/>
              </w:rPr>
            </w:pPr>
            <w:r>
              <w:rPr>
                <w:rFonts w:ascii="Times New Roman" w:eastAsia="仿宋" w:hAnsi="仿宋" w:cs="仿宋" w:hint="eastAsia"/>
                <w:color w:val="000000"/>
                <w:sz w:val="24"/>
                <w:szCs w:val="24"/>
                <w:lang w:eastAsia="zh-CN"/>
              </w:rPr>
              <w:t>人员信息</w:t>
            </w:r>
          </w:p>
        </w:tc>
        <w:tc>
          <w:tcPr>
            <w:tcW w:w="5968" w:type="dxa"/>
            <w:vAlign w:val="center"/>
          </w:tcPr>
          <w:p w:rsidR="00903F3D" w:rsidRDefault="00903F3D" w:rsidP="00CF3C2F">
            <w:pPr>
              <w:pStyle w:val="Normal11"/>
              <w:widowControl w:val="0"/>
              <w:autoSpaceDE w:val="0"/>
              <w:autoSpaceDN w:val="0"/>
              <w:adjustRightInd w:val="0"/>
              <w:spacing w:before="0" w:after="0"/>
              <w:jc w:val="left"/>
              <w:rPr>
                <w:rFonts w:ascii="Times New Roman" w:eastAsia="仿宋" w:hAnsi="Times New Roman" w:cs="仿宋"/>
                <w:color w:val="000000"/>
                <w:sz w:val="24"/>
                <w:szCs w:val="24"/>
                <w:lang w:eastAsia="zh-CN"/>
              </w:rPr>
            </w:pPr>
            <w:r>
              <w:rPr>
                <w:rFonts w:ascii="Times New Roman" w:eastAsia="仿宋" w:hAnsi="仿宋" w:cs="仿宋" w:hint="eastAsia"/>
                <w:color w:val="000000"/>
                <w:sz w:val="24"/>
                <w:szCs w:val="24"/>
                <w:lang w:eastAsia="zh-CN"/>
              </w:rPr>
              <w:t>能上传人员信息给县市区智慧工地管理服务平台</w:t>
            </w:r>
          </w:p>
        </w:tc>
      </w:tr>
      <w:tr w:rsidR="00903F3D" w:rsidTr="00CF3C2F">
        <w:trPr>
          <w:cantSplit/>
          <w:trHeight w:val="1225"/>
          <w:jc w:val="center"/>
        </w:trPr>
        <w:tc>
          <w:tcPr>
            <w:tcW w:w="546" w:type="dxa"/>
            <w:vMerge/>
            <w:vAlign w:val="center"/>
          </w:tcPr>
          <w:p w:rsidR="00903F3D" w:rsidRDefault="00903F3D" w:rsidP="00CF3C2F">
            <w:pPr>
              <w:pStyle w:val="Normal10"/>
              <w:widowControl w:val="0"/>
              <w:autoSpaceDE w:val="0"/>
              <w:autoSpaceDN w:val="0"/>
              <w:adjustRightInd w:val="0"/>
              <w:spacing w:before="0" w:after="0"/>
              <w:jc w:val="center"/>
              <w:rPr>
                <w:rFonts w:ascii="Times New Roman" w:eastAsia="仿宋" w:hAnsi="Times New Roman" w:cs="仿宋"/>
                <w:color w:val="000000"/>
                <w:sz w:val="24"/>
                <w:szCs w:val="24"/>
                <w:lang w:eastAsia="zh-CN"/>
              </w:rPr>
            </w:pPr>
          </w:p>
        </w:tc>
        <w:tc>
          <w:tcPr>
            <w:tcW w:w="506" w:type="dxa"/>
            <w:vMerge/>
            <w:vAlign w:val="center"/>
          </w:tcPr>
          <w:p w:rsidR="00903F3D" w:rsidRDefault="00903F3D" w:rsidP="00CF3C2F">
            <w:pPr>
              <w:pStyle w:val="Normal10"/>
              <w:widowControl w:val="0"/>
              <w:autoSpaceDE w:val="0"/>
              <w:autoSpaceDN w:val="0"/>
              <w:adjustRightInd w:val="0"/>
              <w:spacing w:before="0" w:after="0"/>
              <w:jc w:val="center"/>
              <w:rPr>
                <w:rFonts w:ascii="Times New Roman" w:eastAsia="仿宋" w:hAnsi="Times New Roman" w:cs="仿宋"/>
                <w:color w:val="000000"/>
                <w:sz w:val="24"/>
                <w:szCs w:val="24"/>
                <w:lang w:eastAsia="zh-CN"/>
              </w:rPr>
            </w:pPr>
          </w:p>
        </w:tc>
        <w:tc>
          <w:tcPr>
            <w:tcW w:w="1228" w:type="dxa"/>
            <w:vMerge/>
            <w:vAlign w:val="center"/>
          </w:tcPr>
          <w:p w:rsidR="00903F3D" w:rsidRDefault="00903F3D" w:rsidP="00CF3C2F">
            <w:pPr>
              <w:pStyle w:val="Normal10"/>
              <w:widowControl w:val="0"/>
              <w:autoSpaceDE w:val="0"/>
              <w:autoSpaceDN w:val="0"/>
              <w:adjustRightInd w:val="0"/>
              <w:spacing w:before="0" w:after="0"/>
              <w:jc w:val="center"/>
              <w:rPr>
                <w:rFonts w:ascii="Times New Roman" w:eastAsia="仿宋" w:hAnsi="Times New Roman" w:cs="仿宋"/>
                <w:color w:val="000000"/>
                <w:sz w:val="24"/>
                <w:szCs w:val="24"/>
                <w:lang w:eastAsia="zh-CN"/>
              </w:rPr>
            </w:pPr>
          </w:p>
        </w:tc>
        <w:tc>
          <w:tcPr>
            <w:tcW w:w="5968" w:type="dxa"/>
            <w:vAlign w:val="center"/>
          </w:tcPr>
          <w:p w:rsidR="00903F3D" w:rsidRDefault="00903F3D" w:rsidP="00CF3C2F">
            <w:pPr>
              <w:pStyle w:val="Normal11"/>
              <w:widowControl w:val="0"/>
              <w:autoSpaceDE w:val="0"/>
              <w:autoSpaceDN w:val="0"/>
              <w:adjustRightInd w:val="0"/>
              <w:spacing w:before="0" w:after="0"/>
              <w:jc w:val="left"/>
              <w:rPr>
                <w:rFonts w:ascii="Times New Roman" w:eastAsia="仿宋" w:hAnsi="Times New Roman" w:cs="仿宋"/>
                <w:color w:val="000000"/>
                <w:sz w:val="24"/>
                <w:szCs w:val="24"/>
                <w:lang w:eastAsia="zh-CN"/>
              </w:rPr>
            </w:pPr>
            <w:r>
              <w:rPr>
                <w:rFonts w:ascii="Times New Roman" w:eastAsia="仿宋" w:hAnsi="仿宋" w:cs="仿宋" w:hint="eastAsia"/>
                <w:color w:val="000000"/>
                <w:sz w:val="24"/>
                <w:szCs w:val="24"/>
                <w:lang w:eastAsia="zh-CN"/>
              </w:rPr>
              <w:t>人员信息应包含：基本信息、合同信息、行为信息、教育培训信息、出勤信息、班组</w:t>
            </w:r>
            <w:r>
              <w:rPr>
                <w:rFonts w:ascii="Times New Roman" w:eastAsia="仿宋" w:hAnsi="仿宋" w:cs="仿宋" w:hint="eastAsia"/>
                <w:sz w:val="24"/>
                <w:szCs w:val="24"/>
                <w:lang w:eastAsia="zh-CN"/>
              </w:rPr>
              <w:t>信息</w:t>
            </w:r>
            <w:r>
              <w:rPr>
                <w:rFonts w:ascii="Times New Roman" w:eastAsia="仿宋" w:hAnsi="仿宋" w:cs="仿宋" w:hint="eastAsia"/>
                <w:color w:val="000000"/>
                <w:sz w:val="24"/>
                <w:szCs w:val="24"/>
                <w:lang w:eastAsia="zh-CN"/>
              </w:rPr>
              <w:t>、职业健康信息等；</w:t>
            </w:r>
          </w:p>
        </w:tc>
      </w:tr>
      <w:tr w:rsidR="00903F3D" w:rsidTr="00CF3C2F">
        <w:trPr>
          <w:cantSplit/>
          <w:trHeight w:val="816"/>
          <w:jc w:val="center"/>
        </w:trPr>
        <w:tc>
          <w:tcPr>
            <w:tcW w:w="546" w:type="dxa"/>
            <w:vMerge/>
            <w:vAlign w:val="center"/>
          </w:tcPr>
          <w:p w:rsidR="00903F3D" w:rsidRDefault="00903F3D" w:rsidP="00CF3C2F">
            <w:pPr>
              <w:pStyle w:val="Normal10"/>
              <w:widowControl w:val="0"/>
              <w:autoSpaceDE w:val="0"/>
              <w:autoSpaceDN w:val="0"/>
              <w:adjustRightInd w:val="0"/>
              <w:spacing w:before="0" w:after="0"/>
              <w:jc w:val="center"/>
              <w:rPr>
                <w:rFonts w:ascii="Times New Roman" w:eastAsia="仿宋" w:hAnsi="Times New Roman" w:cs="仿宋"/>
                <w:color w:val="000000"/>
                <w:sz w:val="24"/>
                <w:szCs w:val="24"/>
                <w:lang w:eastAsia="zh-CN"/>
              </w:rPr>
            </w:pPr>
          </w:p>
        </w:tc>
        <w:tc>
          <w:tcPr>
            <w:tcW w:w="506" w:type="dxa"/>
            <w:vMerge/>
            <w:vAlign w:val="center"/>
          </w:tcPr>
          <w:p w:rsidR="00903F3D" w:rsidRDefault="00903F3D" w:rsidP="00CF3C2F">
            <w:pPr>
              <w:pStyle w:val="Normal10"/>
              <w:widowControl w:val="0"/>
              <w:autoSpaceDE w:val="0"/>
              <w:autoSpaceDN w:val="0"/>
              <w:adjustRightInd w:val="0"/>
              <w:spacing w:before="0" w:after="0"/>
              <w:jc w:val="center"/>
              <w:rPr>
                <w:rFonts w:ascii="Times New Roman" w:eastAsia="仿宋" w:hAnsi="Times New Roman" w:cs="仿宋"/>
                <w:color w:val="000000"/>
                <w:sz w:val="24"/>
                <w:szCs w:val="24"/>
                <w:lang w:eastAsia="zh-CN"/>
              </w:rPr>
            </w:pPr>
          </w:p>
        </w:tc>
        <w:tc>
          <w:tcPr>
            <w:tcW w:w="1228" w:type="dxa"/>
            <w:vAlign w:val="center"/>
          </w:tcPr>
          <w:p w:rsidR="00903F3D" w:rsidRDefault="00903F3D" w:rsidP="00CF3C2F">
            <w:pPr>
              <w:pStyle w:val="Normal11"/>
              <w:widowControl w:val="0"/>
              <w:autoSpaceDE w:val="0"/>
              <w:autoSpaceDN w:val="0"/>
              <w:adjustRightInd w:val="0"/>
              <w:spacing w:before="0" w:after="0"/>
              <w:jc w:val="center"/>
              <w:rPr>
                <w:rFonts w:ascii="Times New Roman" w:eastAsia="仿宋" w:hAnsi="Times New Roman" w:cs="仿宋"/>
                <w:color w:val="000000"/>
                <w:sz w:val="24"/>
                <w:szCs w:val="24"/>
                <w:lang w:eastAsia="zh-CN"/>
              </w:rPr>
            </w:pPr>
            <w:r>
              <w:rPr>
                <w:rFonts w:ascii="Times New Roman" w:eastAsia="仿宋" w:hAnsi="仿宋" w:cs="仿宋" w:hint="eastAsia"/>
                <w:color w:val="000000"/>
                <w:sz w:val="24"/>
                <w:szCs w:val="24"/>
                <w:lang w:eastAsia="zh-CN"/>
              </w:rPr>
              <w:t>考勤管理</w:t>
            </w:r>
          </w:p>
        </w:tc>
        <w:tc>
          <w:tcPr>
            <w:tcW w:w="5968" w:type="dxa"/>
            <w:vAlign w:val="center"/>
          </w:tcPr>
          <w:p w:rsidR="00903F3D" w:rsidRDefault="00903F3D" w:rsidP="00CF3C2F">
            <w:pPr>
              <w:pStyle w:val="Normal11"/>
              <w:widowControl w:val="0"/>
              <w:autoSpaceDE w:val="0"/>
              <w:autoSpaceDN w:val="0"/>
              <w:adjustRightInd w:val="0"/>
              <w:spacing w:before="0" w:after="0"/>
              <w:jc w:val="left"/>
              <w:rPr>
                <w:rFonts w:ascii="Times New Roman" w:eastAsia="仿宋" w:hAnsi="Times New Roman" w:cs="仿宋"/>
                <w:color w:val="000000"/>
                <w:sz w:val="24"/>
                <w:szCs w:val="24"/>
                <w:lang w:eastAsia="zh-CN"/>
              </w:rPr>
            </w:pPr>
            <w:r>
              <w:rPr>
                <w:rFonts w:ascii="Times New Roman" w:eastAsia="仿宋" w:hAnsi="仿宋" w:cs="仿宋" w:hint="eastAsia"/>
                <w:color w:val="000000"/>
                <w:sz w:val="24"/>
                <w:szCs w:val="24"/>
                <w:lang w:eastAsia="zh-CN"/>
              </w:rPr>
              <w:t>人员考勤管理应根据人员进出场时间记录，具备统计功能；</w:t>
            </w:r>
          </w:p>
        </w:tc>
      </w:tr>
      <w:tr w:rsidR="00903F3D" w:rsidTr="00CF3C2F">
        <w:trPr>
          <w:cantSplit/>
          <w:trHeight w:val="787"/>
          <w:jc w:val="center"/>
        </w:trPr>
        <w:tc>
          <w:tcPr>
            <w:tcW w:w="546" w:type="dxa"/>
            <w:vMerge/>
            <w:vAlign w:val="center"/>
          </w:tcPr>
          <w:p w:rsidR="00903F3D" w:rsidRDefault="00903F3D" w:rsidP="00CF3C2F">
            <w:pPr>
              <w:pStyle w:val="Normal10"/>
              <w:widowControl w:val="0"/>
              <w:autoSpaceDE w:val="0"/>
              <w:autoSpaceDN w:val="0"/>
              <w:adjustRightInd w:val="0"/>
              <w:spacing w:before="0" w:after="0"/>
              <w:jc w:val="center"/>
              <w:rPr>
                <w:rFonts w:ascii="Times New Roman" w:eastAsia="仿宋" w:hAnsi="Times New Roman" w:cs="仿宋"/>
                <w:color w:val="000000"/>
                <w:sz w:val="24"/>
                <w:szCs w:val="24"/>
                <w:lang w:eastAsia="zh-CN"/>
              </w:rPr>
            </w:pPr>
          </w:p>
        </w:tc>
        <w:tc>
          <w:tcPr>
            <w:tcW w:w="506" w:type="dxa"/>
            <w:vMerge/>
            <w:vAlign w:val="center"/>
          </w:tcPr>
          <w:p w:rsidR="00903F3D" w:rsidRDefault="00903F3D" w:rsidP="00CF3C2F">
            <w:pPr>
              <w:pStyle w:val="Normal10"/>
              <w:widowControl w:val="0"/>
              <w:autoSpaceDE w:val="0"/>
              <w:autoSpaceDN w:val="0"/>
              <w:adjustRightInd w:val="0"/>
              <w:spacing w:before="0" w:after="0"/>
              <w:jc w:val="center"/>
              <w:rPr>
                <w:rFonts w:ascii="Times New Roman" w:eastAsia="仿宋" w:hAnsi="Times New Roman" w:cs="仿宋"/>
                <w:color w:val="000000"/>
                <w:sz w:val="24"/>
                <w:szCs w:val="24"/>
                <w:lang w:eastAsia="zh-CN"/>
              </w:rPr>
            </w:pPr>
          </w:p>
        </w:tc>
        <w:tc>
          <w:tcPr>
            <w:tcW w:w="1228" w:type="dxa"/>
            <w:vAlign w:val="center"/>
          </w:tcPr>
          <w:p w:rsidR="00903F3D" w:rsidRDefault="00903F3D" w:rsidP="00CF3C2F">
            <w:pPr>
              <w:pStyle w:val="Normal11"/>
              <w:widowControl w:val="0"/>
              <w:autoSpaceDE w:val="0"/>
              <w:autoSpaceDN w:val="0"/>
              <w:adjustRightInd w:val="0"/>
              <w:spacing w:before="0" w:after="0"/>
              <w:jc w:val="center"/>
              <w:rPr>
                <w:rFonts w:ascii="Times New Roman" w:eastAsia="仿宋" w:hAnsi="Times New Roman" w:cs="仿宋"/>
                <w:color w:val="000000"/>
                <w:sz w:val="24"/>
                <w:szCs w:val="24"/>
                <w:lang w:eastAsia="zh-CN"/>
              </w:rPr>
            </w:pPr>
            <w:r>
              <w:rPr>
                <w:rFonts w:ascii="Times New Roman" w:eastAsia="仿宋" w:hAnsi="仿宋" w:cs="仿宋" w:hint="eastAsia"/>
                <w:color w:val="000000"/>
                <w:sz w:val="24"/>
                <w:szCs w:val="24"/>
                <w:lang w:eastAsia="zh-CN"/>
              </w:rPr>
              <w:t>关键岗位考勤</w:t>
            </w:r>
          </w:p>
        </w:tc>
        <w:tc>
          <w:tcPr>
            <w:tcW w:w="5968" w:type="dxa"/>
            <w:vAlign w:val="center"/>
          </w:tcPr>
          <w:p w:rsidR="00903F3D" w:rsidRDefault="00903F3D" w:rsidP="00CF3C2F">
            <w:pPr>
              <w:pStyle w:val="Normal11"/>
              <w:widowControl w:val="0"/>
              <w:autoSpaceDE w:val="0"/>
              <w:autoSpaceDN w:val="0"/>
              <w:adjustRightInd w:val="0"/>
              <w:spacing w:before="0" w:after="0"/>
              <w:jc w:val="left"/>
              <w:rPr>
                <w:rFonts w:ascii="Times New Roman" w:eastAsia="仿宋" w:hAnsi="Times New Roman" w:cs="仿宋"/>
                <w:color w:val="000000"/>
                <w:sz w:val="24"/>
                <w:szCs w:val="24"/>
                <w:lang w:eastAsia="zh-CN"/>
              </w:rPr>
            </w:pPr>
            <w:r>
              <w:rPr>
                <w:rFonts w:ascii="Times New Roman" w:eastAsia="仿宋" w:hAnsi="仿宋" w:cs="仿宋" w:hint="eastAsia"/>
                <w:color w:val="000000"/>
                <w:sz w:val="24"/>
                <w:szCs w:val="24"/>
                <w:lang w:eastAsia="zh-CN"/>
              </w:rPr>
              <w:t>人员管理系统中，应为特种作业人员及项目管理人员建立相应标签，方便人员查询和统一管理；</w:t>
            </w:r>
          </w:p>
        </w:tc>
      </w:tr>
      <w:tr w:rsidR="00903F3D" w:rsidTr="00CF3C2F">
        <w:trPr>
          <w:cantSplit/>
          <w:trHeight w:val="787"/>
          <w:jc w:val="center"/>
        </w:trPr>
        <w:tc>
          <w:tcPr>
            <w:tcW w:w="546" w:type="dxa"/>
            <w:vMerge w:val="restart"/>
            <w:vAlign w:val="center"/>
          </w:tcPr>
          <w:p w:rsidR="00903F3D" w:rsidRDefault="00903F3D" w:rsidP="00CF3C2F">
            <w:pPr>
              <w:pStyle w:val="Normal1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t>3</w:t>
            </w:r>
          </w:p>
          <w:p w:rsidR="00903F3D" w:rsidRDefault="00903F3D" w:rsidP="00CF3C2F">
            <w:pPr>
              <w:pStyle w:val="Normal1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506" w:type="dxa"/>
            <w:vMerge w:val="restart"/>
            <w:vAlign w:val="center"/>
          </w:tcPr>
          <w:p w:rsidR="00903F3D" w:rsidRDefault="00903F3D" w:rsidP="00CF3C2F">
            <w:pPr>
              <w:pStyle w:val="Normal10"/>
              <w:widowControl w:val="0"/>
              <w:autoSpaceDE w:val="0"/>
              <w:autoSpaceDN w:val="0"/>
              <w:adjustRightInd w:val="0"/>
              <w:spacing w:before="0" w:after="0"/>
              <w:jc w:val="center"/>
              <w:rPr>
                <w:rFonts w:ascii="Times New Roman" w:eastAsia="仿宋" w:hAnsi="Times New Roman" w:cs="仿宋"/>
                <w:color w:val="000000"/>
                <w:sz w:val="24"/>
                <w:szCs w:val="24"/>
                <w:lang w:eastAsia="zh-CN"/>
              </w:rPr>
            </w:pPr>
            <w:r>
              <w:rPr>
                <w:rFonts w:ascii="Times New Roman" w:eastAsia="仿宋" w:hAnsi="仿宋" w:cs="仿宋" w:hint="eastAsia"/>
                <w:color w:val="000000"/>
                <w:sz w:val="24"/>
                <w:szCs w:val="24"/>
                <w:lang w:eastAsia="zh-CN"/>
              </w:rPr>
              <w:t>视频监控系统</w:t>
            </w:r>
          </w:p>
        </w:tc>
        <w:tc>
          <w:tcPr>
            <w:tcW w:w="1228" w:type="dxa"/>
            <w:vAlign w:val="center"/>
          </w:tcPr>
          <w:p w:rsidR="00903F3D" w:rsidRDefault="00903F3D" w:rsidP="00CF3C2F">
            <w:pPr>
              <w:pStyle w:val="Normal11"/>
              <w:widowControl w:val="0"/>
              <w:autoSpaceDE w:val="0"/>
              <w:autoSpaceDN w:val="0"/>
              <w:adjustRightInd w:val="0"/>
              <w:spacing w:before="0" w:after="0"/>
              <w:jc w:val="center"/>
              <w:rPr>
                <w:rFonts w:ascii="Times New Roman" w:eastAsia="仿宋" w:hAnsi="Times New Roman" w:cs="仿宋"/>
                <w:color w:val="000000"/>
                <w:sz w:val="24"/>
                <w:szCs w:val="24"/>
                <w:lang w:eastAsia="zh-CN"/>
              </w:rPr>
            </w:pPr>
            <w:r>
              <w:rPr>
                <w:rFonts w:ascii="Times New Roman" w:eastAsia="仿宋" w:hAnsi="仿宋" w:cs="仿宋" w:hint="eastAsia"/>
                <w:color w:val="000000"/>
                <w:sz w:val="24"/>
                <w:szCs w:val="24"/>
                <w:lang w:eastAsia="zh-CN"/>
              </w:rPr>
              <w:t>视频监控</w:t>
            </w:r>
          </w:p>
        </w:tc>
        <w:tc>
          <w:tcPr>
            <w:tcW w:w="5968" w:type="dxa"/>
            <w:vAlign w:val="center"/>
          </w:tcPr>
          <w:p w:rsidR="00903F3D" w:rsidRDefault="00903F3D" w:rsidP="00CF3C2F">
            <w:pPr>
              <w:pStyle w:val="Normal12"/>
              <w:widowControl w:val="0"/>
              <w:autoSpaceDE w:val="0"/>
              <w:autoSpaceDN w:val="0"/>
              <w:adjustRightInd w:val="0"/>
              <w:spacing w:before="0" w:after="0"/>
              <w:jc w:val="left"/>
              <w:rPr>
                <w:rFonts w:ascii="Times New Roman" w:eastAsia="仿宋" w:hAnsi="Times New Roman" w:cs="仿宋"/>
                <w:color w:val="000000"/>
                <w:sz w:val="24"/>
                <w:szCs w:val="24"/>
                <w:lang w:eastAsia="zh-CN"/>
              </w:rPr>
            </w:pPr>
            <w:r>
              <w:rPr>
                <w:rFonts w:ascii="Times New Roman" w:eastAsia="仿宋" w:hAnsi="仿宋" w:cs="仿宋" w:hint="eastAsia"/>
                <w:color w:val="000000"/>
                <w:sz w:val="24"/>
                <w:szCs w:val="24"/>
                <w:lang w:eastAsia="zh-CN"/>
              </w:rPr>
              <w:t>应具备在移动端、</w:t>
            </w:r>
            <w:r>
              <w:rPr>
                <w:rFonts w:ascii="Times New Roman" w:eastAsia="仿宋" w:hAnsi="Times New Roman" w:cs="仿宋" w:hint="eastAsia"/>
                <w:color w:val="000000"/>
                <w:sz w:val="24"/>
                <w:szCs w:val="24"/>
                <w:lang w:eastAsia="zh-CN"/>
              </w:rPr>
              <w:t>PC</w:t>
            </w:r>
            <w:r>
              <w:rPr>
                <w:rFonts w:ascii="Times New Roman" w:eastAsia="仿宋" w:hAnsi="仿宋" w:cs="仿宋" w:hint="eastAsia"/>
                <w:color w:val="000000"/>
                <w:sz w:val="24"/>
                <w:szCs w:val="24"/>
                <w:lang w:eastAsia="zh-CN"/>
              </w:rPr>
              <w:t>端对摄像头进行远程查看功能；应满足夜间监控的需求；</w:t>
            </w:r>
          </w:p>
          <w:p w:rsidR="00903F3D" w:rsidRDefault="00903F3D" w:rsidP="00CF3C2F">
            <w:pPr>
              <w:pStyle w:val="Normal12"/>
              <w:widowControl w:val="0"/>
              <w:autoSpaceDE w:val="0"/>
              <w:autoSpaceDN w:val="0"/>
              <w:adjustRightInd w:val="0"/>
              <w:spacing w:before="0" w:after="0"/>
              <w:jc w:val="left"/>
              <w:rPr>
                <w:rFonts w:ascii="Times New Roman" w:eastAsia="仿宋" w:hAnsi="Times New Roman" w:cs="仿宋"/>
                <w:color w:val="000000"/>
                <w:sz w:val="24"/>
                <w:szCs w:val="24"/>
                <w:lang w:eastAsia="zh-CN"/>
              </w:rPr>
            </w:pPr>
            <w:r>
              <w:rPr>
                <w:rFonts w:ascii="Times New Roman" w:eastAsia="仿宋" w:hAnsi="仿宋" w:cs="仿宋" w:hint="eastAsia"/>
                <w:color w:val="000000"/>
                <w:sz w:val="24"/>
                <w:szCs w:val="24"/>
                <w:lang w:eastAsia="zh-CN"/>
              </w:rPr>
              <w:t>兼容吊钩可视化等通用标准视频信号；</w:t>
            </w:r>
          </w:p>
          <w:p w:rsidR="00903F3D" w:rsidRDefault="00903F3D" w:rsidP="00CF3C2F">
            <w:pPr>
              <w:pStyle w:val="Normal12"/>
              <w:widowControl w:val="0"/>
              <w:autoSpaceDE w:val="0"/>
              <w:autoSpaceDN w:val="0"/>
              <w:adjustRightInd w:val="0"/>
              <w:spacing w:before="0" w:after="0"/>
              <w:jc w:val="left"/>
              <w:rPr>
                <w:rFonts w:ascii="Times New Roman" w:eastAsia="仿宋" w:hAnsi="Times New Roman" w:cs="仿宋"/>
                <w:color w:val="000000"/>
                <w:sz w:val="24"/>
                <w:szCs w:val="24"/>
                <w:lang w:eastAsia="zh-CN"/>
              </w:rPr>
            </w:pPr>
            <w:r>
              <w:rPr>
                <w:rFonts w:ascii="Times New Roman" w:eastAsia="仿宋" w:hAnsi="仿宋" w:cs="仿宋" w:hint="eastAsia"/>
                <w:color w:val="000000"/>
                <w:sz w:val="24"/>
                <w:szCs w:val="24"/>
                <w:lang w:eastAsia="zh-CN"/>
              </w:rPr>
              <w:t>视频监控应包括下列内容：人员外部特征、行为、位置；材料位置、机械设备运行状态、车辆进出信息；重点区域、制高点、施工进度、场容场貌等；</w:t>
            </w:r>
          </w:p>
          <w:p w:rsidR="00903F3D" w:rsidRDefault="00903F3D" w:rsidP="00CF3C2F">
            <w:pPr>
              <w:pStyle w:val="Normal13"/>
              <w:widowControl w:val="0"/>
              <w:autoSpaceDE w:val="0"/>
              <w:autoSpaceDN w:val="0"/>
              <w:adjustRightInd w:val="0"/>
              <w:spacing w:before="0" w:after="0"/>
              <w:jc w:val="left"/>
              <w:rPr>
                <w:rFonts w:ascii="Times New Roman" w:eastAsia="仿宋" w:hAnsi="Times New Roman" w:cs="仿宋"/>
                <w:color w:val="000000"/>
                <w:sz w:val="24"/>
                <w:szCs w:val="24"/>
                <w:lang w:eastAsia="zh-CN"/>
              </w:rPr>
            </w:pPr>
            <w:r>
              <w:rPr>
                <w:rFonts w:ascii="Times New Roman" w:eastAsia="仿宋" w:hAnsi="仿宋" w:cs="仿宋" w:hint="eastAsia"/>
                <w:color w:val="000000"/>
                <w:sz w:val="24"/>
                <w:szCs w:val="24"/>
                <w:lang w:eastAsia="zh-CN"/>
              </w:rPr>
              <w:t>施工工地重点区域应做到视频全覆盖，包括工地主要出入口、主干道路、制高点、主要危险区域、堆料库区等；</w:t>
            </w:r>
          </w:p>
          <w:p w:rsidR="00903F3D" w:rsidRDefault="00903F3D" w:rsidP="00CF3C2F">
            <w:pPr>
              <w:pStyle w:val="Normal13"/>
              <w:widowControl w:val="0"/>
              <w:autoSpaceDE w:val="0"/>
              <w:autoSpaceDN w:val="0"/>
              <w:adjustRightInd w:val="0"/>
              <w:spacing w:before="0" w:after="0"/>
              <w:jc w:val="left"/>
              <w:rPr>
                <w:rFonts w:ascii="Times New Roman" w:eastAsia="仿宋" w:hAnsi="Times New Roman" w:cs="仿宋"/>
                <w:color w:val="000000"/>
                <w:sz w:val="24"/>
                <w:szCs w:val="24"/>
                <w:lang w:eastAsia="zh-CN"/>
              </w:rPr>
            </w:pPr>
            <w:r>
              <w:rPr>
                <w:rFonts w:ascii="Times New Roman" w:eastAsia="仿宋" w:hAnsi="仿宋" w:cs="仿宋" w:hint="eastAsia"/>
                <w:color w:val="000000"/>
                <w:sz w:val="24"/>
                <w:szCs w:val="24"/>
                <w:lang w:eastAsia="zh-CN"/>
              </w:rPr>
              <w:t>前端设备接入智慧工地管理平台的网络传输带宽应不低于</w:t>
            </w:r>
            <w:r>
              <w:rPr>
                <w:rFonts w:ascii="Times New Roman" w:eastAsia="仿宋" w:hAnsi="Times New Roman" w:cs="仿宋" w:hint="eastAsia"/>
                <w:color w:val="000000"/>
                <w:sz w:val="24"/>
                <w:szCs w:val="24"/>
                <w:lang w:eastAsia="zh-CN"/>
              </w:rPr>
              <w:t>2Mbps</w:t>
            </w:r>
            <w:r>
              <w:rPr>
                <w:rFonts w:ascii="Times New Roman" w:eastAsia="仿宋" w:hAnsi="仿宋" w:cs="仿宋" w:hint="eastAsia"/>
                <w:color w:val="000000"/>
                <w:sz w:val="24"/>
                <w:szCs w:val="24"/>
                <w:lang w:eastAsia="zh-CN"/>
              </w:rPr>
              <w:t>，各级监控中心间网络单路的网络传输带宽应不低于</w:t>
            </w:r>
            <w:r>
              <w:rPr>
                <w:rFonts w:ascii="Times New Roman" w:eastAsia="仿宋" w:hAnsi="Times New Roman" w:cs="仿宋" w:hint="eastAsia"/>
                <w:color w:val="000000"/>
                <w:sz w:val="24"/>
                <w:szCs w:val="24"/>
                <w:lang w:eastAsia="zh-CN"/>
              </w:rPr>
              <w:t xml:space="preserve"> 2.5Mbps</w:t>
            </w:r>
            <w:r>
              <w:rPr>
                <w:rFonts w:ascii="Times New Roman" w:eastAsia="仿宋" w:hAnsi="仿宋" w:cs="仿宋" w:hint="eastAsia"/>
                <w:color w:val="000000"/>
                <w:sz w:val="24"/>
                <w:szCs w:val="24"/>
                <w:lang w:eastAsia="zh-CN"/>
              </w:rPr>
              <w:t>；</w:t>
            </w:r>
          </w:p>
          <w:p w:rsidR="00903F3D" w:rsidRDefault="00903F3D" w:rsidP="00CF3C2F">
            <w:pPr>
              <w:pStyle w:val="Normal13"/>
              <w:widowControl w:val="0"/>
              <w:autoSpaceDE w:val="0"/>
              <w:autoSpaceDN w:val="0"/>
              <w:adjustRightInd w:val="0"/>
              <w:spacing w:before="0" w:after="0"/>
              <w:jc w:val="left"/>
              <w:rPr>
                <w:rFonts w:ascii="Times New Roman" w:eastAsia="仿宋" w:hAnsi="Times New Roman" w:cs="仿宋"/>
                <w:color w:val="000000"/>
                <w:sz w:val="24"/>
                <w:szCs w:val="24"/>
                <w:lang w:eastAsia="zh-CN"/>
              </w:rPr>
            </w:pPr>
            <w:r>
              <w:rPr>
                <w:rFonts w:ascii="Times New Roman" w:eastAsia="仿宋" w:hAnsi="仿宋" w:cs="仿宋" w:hint="eastAsia"/>
                <w:color w:val="000000"/>
                <w:sz w:val="24"/>
                <w:szCs w:val="24"/>
                <w:lang w:eastAsia="zh-CN"/>
              </w:rPr>
              <w:t>视频存储不少于</w:t>
            </w:r>
            <w:r>
              <w:rPr>
                <w:rFonts w:ascii="Times New Roman" w:eastAsia="仿宋" w:hAnsi="Times New Roman" w:cs="仿宋" w:hint="eastAsia"/>
                <w:color w:val="000000"/>
                <w:sz w:val="24"/>
                <w:szCs w:val="24"/>
                <w:lang w:eastAsia="zh-CN"/>
              </w:rPr>
              <w:t>30</w:t>
            </w:r>
            <w:r>
              <w:rPr>
                <w:rFonts w:ascii="Times New Roman" w:eastAsia="仿宋" w:hAnsi="仿宋" w:cs="仿宋" w:hint="eastAsia"/>
                <w:color w:val="000000"/>
                <w:sz w:val="24"/>
                <w:szCs w:val="24"/>
                <w:lang w:eastAsia="zh-CN"/>
              </w:rPr>
              <w:t>天；视频监控应具备</w:t>
            </w:r>
            <w:r>
              <w:rPr>
                <w:rFonts w:ascii="Times New Roman" w:eastAsia="仿宋" w:hAnsi="Times New Roman" w:cs="仿宋" w:hint="eastAsia"/>
                <w:color w:val="000000"/>
                <w:sz w:val="24"/>
                <w:szCs w:val="24"/>
                <w:lang w:eastAsia="zh-CN"/>
              </w:rPr>
              <w:t>24</w:t>
            </w:r>
            <w:r>
              <w:rPr>
                <w:rFonts w:ascii="Times New Roman" w:eastAsia="仿宋" w:hAnsi="仿宋" w:cs="仿宋" w:hint="eastAsia"/>
                <w:color w:val="000000"/>
                <w:sz w:val="24"/>
                <w:szCs w:val="24"/>
                <w:lang w:eastAsia="zh-CN"/>
              </w:rPr>
              <w:t>小时全天候记录；确保平台可实时调用；</w:t>
            </w:r>
          </w:p>
          <w:p w:rsidR="00903F3D" w:rsidRDefault="00903F3D" w:rsidP="00CF3C2F">
            <w:pPr>
              <w:pStyle w:val="Normal13"/>
              <w:widowControl w:val="0"/>
              <w:autoSpaceDE w:val="0"/>
              <w:autoSpaceDN w:val="0"/>
              <w:adjustRightInd w:val="0"/>
              <w:spacing w:before="0" w:after="0"/>
              <w:jc w:val="left"/>
              <w:rPr>
                <w:rFonts w:ascii="Times New Roman" w:eastAsia="仿宋" w:hAnsi="Times New Roman" w:cs="仿宋"/>
                <w:color w:val="000000"/>
                <w:sz w:val="24"/>
                <w:szCs w:val="24"/>
                <w:lang w:eastAsia="zh-CN"/>
              </w:rPr>
            </w:pPr>
            <w:r>
              <w:rPr>
                <w:rFonts w:ascii="Times New Roman" w:eastAsia="仿宋" w:hAnsi="仿宋" w:cs="仿宋" w:hint="eastAsia"/>
                <w:color w:val="000000"/>
                <w:sz w:val="24"/>
                <w:szCs w:val="24"/>
                <w:lang w:eastAsia="zh-CN"/>
              </w:rPr>
              <w:t>应具备抓拍取证功能；</w:t>
            </w:r>
          </w:p>
        </w:tc>
      </w:tr>
      <w:tr w:rsidR="00903F3D" w:rsidTr="00CF3C2F">
        <w:trPr>
          <w:cantSplit/>
          <w:trHeight w:val="787"/>
          <w:jc w:val="center"/>
        </w:trPr>
        <w:tc>
          <w:tcPr>
            <w:tcW w:w="546" w:type="dxa"/>
            <w:vMerge/>
            <w:vAlign w:val="center"/>
          </w:tcPr>
          <w:p w:rsidR="00903F3D" w:rsidRDefault="00903F3D" w:rsidP="00CF3C2F">
            <w:pPr>
              <w:pStyle w:val="Normal1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506" w:type="dxa"/>
            <w:vMerge/>
            <w:vAlign w:val="center"/>
          </w:tcPr>
          <w:p w:rsidR="00903F3D" w:rsidRDefault="00903F3D" w:rsidP="00CF3C2F">
            <w:pPr>
              <w:pStyle w:val="Normal10"/>
              <w:widowControl w:val="0"/>
              <w:autoSpaceDE w:val="0"/>
              <w:autoSpaceDN w:val="0"/>
              <w:adjustRightInd w:val="0"/>
              <w:spacing w:before="0" w:after="0"/>
              <w:jc w:val="center"/>
              <w:rPr>
                <w:rFonts w:ascii="Times New Roman" w:eastAsia="仿宋" w:hAnsi="Times New Roman" w:cs="仿宋"/>
                <w:color w:val="000000"/>
                <w:sz w:val="24"/>
                <w:szCs w:val="24"/>
                <w:lang w:eastAsia="zh-CN"/>
              </w:rPr>
            </w:pPr>
          </w:p>
        </w:tc>
        <w:tc>
          <w:tcPr>
            <w:tcW w:w="1228" w:type="dxa"/>
            <w:vAlign w:val="center"/>
          </w:tcPr>
          <w:p w:rsidR="00903F3D" w:rsidRDefault="00903F3D" w:rsidP="00CF3C2F">
            <w:pPr>
              <w:pStyle w:val="Normal11"/>
              <w:widowControl w:val="0"/>
              <w:autoSpaceDE w:val="0"/>
              <w:autoSpaceDN w:val="0"/>
              <w:adjustRightInd w:val="0"/>
              <w:spacing w:before="0" w:after="0"/>
              <w:jc w:val="center"/>
              <w:rPr>
                <w:rFonts w:ascii="Times New Roman" w:eastAsia="仿宋" w:hAnsi="Times New Roman" w:cs="仿宋"/>
                <w:color w:val="000000"/>
                <w:sz w:val="24"/>
                <w:szCs w:val="24"/>
                <w:lang w:eastAsia="zh-CN"/>
              </w:rPr>
            </w:pPr>
            <w:r>
              <w:rPr>
                <w:rFonts w:ascii="Times New Roman" w:eastAsia="仿宋" w:hAnsi="Times New Roman" w:cs="仿宋" w:hint="eastAsia"/>
                <w:color w:val="000000"/>
                <w:sz w:val="24"/>
                <w:szCs w:val="24"/>
                <w:lang w:eastAsia="zh-CN"/>
              </w:rPr>
              <w:t>AI</w:t>
            </w:r>
            <w:r>
              <w:rPr>
                <w:rFonts w:ascii="Times New Roman" w:eastAsia="仿宋" w:hAnsi="仿宋" w:cs="仿宋" w:hint="eastAsia"/>
                <w:color w:val="000000"/>
                <w:sz w:val="24"/>
                <w:szCs w:val="24"/>
                <w:lang w:eastAsia="zh-CN"/>
              </w:rPr>
              <w:t>智能视频监控</w:t>
            </w:r>
          </w:p>
        </w:tc>
        <w:tc>
          <w:tcPr>
            <w:tcW w:w="5968" w:type="dxa"/>
            <w:vAlign w:val="center"/>
          </w:tcPr>
          <w:p w:rsidR="00903F3D" w:rsidRDefault="00903F3D" w:rsidP="00CF3C2F">
            <w:pPr>
              <w:pStyle w:val="Normal13"/>
              <w:widowControl w:val="0"/>
              <w:autoSpaceDE w:val="0"/>
              <w:autoSpaceDN w:val="0"/>
              <w:adjustRightInd w:val="0"/>
              <w:spacing w:before="0" w:after="0"/>
              <w:jc w:val="left"/>
              <w:rPr>
                <w:rFonts w:ascii="Times New Roman" w:eastAsia="仿宋" w:hAnsi="Times New Roman" w:cs="仿宋"/>
                <w:color w:val="000000"/>
                <w:sz w:val="24"/>
                <w:szCs w:val="24"/>
                <w:lang w:eastAsia="zh-CN"/>
              </w:rPr>
            </w:pPr>
            <w:r>
              <w:rPr>
                <w:rFonts w:ascii="Times New Roman" w:eastAsia="仿宋" w:hAnsi="仿宋" w:cs="仿宋" w:hint="eastAsia"/>
                <w:color w:val="000000"/>
                <w:sz w:val="24"/>
                <w:szCs w:val="24"/>
                <w:lang w:eastAsia="zh-CN"/>
              </w:rPr>
              <w:t>应支持</w:t>
            </w:r>
            <w:r>
              <w:rPr>
                <w:rFonts w:ascii="Times New Roman" w:eastAsia="仿宋" w:hAnsi="Times New Roman" w:cs="仿宋" w:hint="eastAsia"/>
                <w:color w:val="000000"/>
                <w:sz w:val="24"/>
                <w:szCs w:val="24"/>
                <w:lang w:eastAsia="zh-CN"/>
              </w:rPr>
              <w:t xml:space="preserve"> 5</w:t>
            </w:r>
            <w:r>
              <w:rPr>
                <w:rFonts w:ascii="Times New Roman" w:eastAsia="仿宋" w:hAnsi="仿宋" w:cs="仿宋" w:hint="eastAsia"/>
                <w:color w:val="000000"/>
                <w:sz w:val="24"/>
                <w:szCs w:val="24"/>
                <w:lang w:eastAsia="zh-CN"/>
              </w:rPr>
              <w:t>秒以内完成</w:t>
            </w:r>
            <w:r>
              <w:rPr>
                <w:rFonts w:ascii="Times New Roman" w:eastAsia="仿宋" w:hAnsi="Times New Roman" w:cs="仿宋" w:hint="eastAsia"/>
                <w:color w:val="000000"/>
                <w:sz w:val="24"/>
                <w:szCs w:val="24"/>
                <w:lang w:eastAsia="zh-CN"/>
              </w:rPr>
              <w:t xml:space="preserve"> AI</w:t>
            </w:r>
            <w:r>
              <w:rPr>
                <w:rFonts w:ascii="Times New Roman" w:eastAsia="仿宋" w:hAnsi="仿宋" w:cs="仿宋" w:hint="eastAsia"/>
                <w:color w:val="000000"/>
                <w:sz w:val="24"/>
                <w:szCs w:val="24"/>
                <w:lang w:eastAsia="zh-CN"/>
              </w:rPr>
              <w:t>分析，支持</w:t>
            </w:r>
            <w:r>
              <w:rPr>
                <w:rFonts w:ascii="Times New Roman" w:eastAsia="仿宋" w:hAnsi="Times New Roman" w:cs="仿宋" w:hint="eastAsia"/>
                <w:color w:val="000000"/>
                <w:sz w:val="24"/>
                <w:szCs w:val="24"/>
                <w:lang w:eastAsia="zh-CN"/>
              </w:rPr>
              <w:t xml:space="preserve">  7</w:t>
            </w:r>
            <w:r>
              <w:rPr>
                <w:rFonts w:ascii="Times New Roman" w:eastAsia="仿宋" w:hAnsi="Times New Roman" w:cs="仿宋" w:hint="eastAsia"/>
                <w:color w:val="000000"/>
                <w:sz w:val="24"/>
                <w:szCs w:val="24"/>
                <w:lang w:eastAsia="zh-CN"/>
              </w:rPr>
              <w:t>×</w:t>
            </w:r>
            <w:r>
              <w:rPr>
                <w:rFonts w:ascii="Times New Roman" w:eastAsia="仿宋" w:hAnsi="Times New Roman" w:cs="仿宋" w:hint="eastAsia"/>
                <w:color w:val="000000"/>
                <w:sz w:val="24"/>
                <w:szCs w:val="24"/>
                <w:lang w:eastAsia="zh-CN"/>
              </w:rPr>
              <w:t>24</w:t>
            </w:r>
            <w:r>
              <w:rPr>
                <w:rFonts w:ascii="Times New Roman" w:eastAsia="仿宋" w:hAnsi="仿宋" w:cs="仿宋" w:hint="eastAsia"/>
                <w:color w:val="000000"/>
                <w:sz w:val="24"/>
                <w:szCs w:val="24"/>
                <w:lang w:eastAsia="zh-CN"/>
              </w:rPr>
              <w:t>全天候对视频进行分析；应达到处理从分析到输出结果</w:t>
            </w:r>
            <w:r>
              <w:rPr>
                <w:rFonts w:ascii="Times New Roman" w:eastAsia="仿宋" w:hAnsi="Times New Roman" w:cs="仿宋" w:hint="eastAsia"/>
                <w:color w:val="000000"/>
                <w:sz w:val="24"/>
                <w:szCs w:val="24"/>
                <w:lang w:eastAsia="zh-CN"/>
              </w:rPr>
              <w:t xml:space="preserve"> 1</w:t>
            </w:r>
            <w:r>
              <w:rPr>
                <w:rFonts w:ascii="Times New Roman" w:eastAsia="仿宋" w:hAnsi="仿宋" w:cs="仿宋" w:hint="eastAsia"/>
                <w:color w:val="000000"/>
                <w:sz w:val="24"/>
                <w:szCs w:val="24"/>
                <w:lang w:eastAsia="zh-CN"/>
              </w:rPr>
              <w:t>秒以内，保障及时有效；应支持本地部署，离线应用，减少网络带宽要求；</w:t>
            </w:r>
          </w:p>
          <w:p w:rsidR="00903F3D" w:rsidRDefault="00903F3D" w:rsidP="00CF3C2F">
            <w:pPr>
              <w:pStyle w:val="Normal13"/>
              <w:widowControl w:val="0"/>
              <w:autoSpaceDE w:val="0"/>
              <w:autoSpaceDN w:val="0"/>
              <w:adjustRightInd w:val="0"/>
              <w:spacing w:before="0" w:after="0"/>
              <w:jc w:val="left"/>
              <w:rPr>
                <w:rFonts w:ascii="Times New Roman" w:eastAsia="仿宋" w:hAnsi="Times New Roman" w:cs="仿宋"/>
                <w:color w:val="000000"/>
                <w:sz w:val="24"/>
                <w:szCs w:val="24"/>
                <w:lang w:eastAsia="zh-CN"/>
              </w:rPr>
            </w:pPr>
            <w:r>
              <w:rPr>
                <w:rFonts w:ascii="Times New Roman" w:eastAsia="仿宋" w:hAnsi="仿宋" w:cs="仿宋" w:hint="eastAsia"/>
                <w:color w:val="000000"/>
                <w:sz w:val="24"/>
                <w:szCs w:val="24"/>
                <w:lang w:eastAsia="zh-CN"/>
              </w:rPr>
              <w:t>具备未佩戴安全帽、未穿反光背心及明烟、明火、料场入侵等场景分析功能；</w:t>
            </w:r>
          </w:p>
          <w:p w:rsidR="00903F3D" w:rsidRDefault="00903F3D" w:rsidP="00CF3C2F">
            <w:pPr>
              <w:pStyle w:val="Normal13"/>
              <w:widowControl w:val="0"/>
              <w:autoSpaceDE w:val="0"/>
              <w:autoSpaceDN w:val="0"/>
              <w:adjustRightInd w:val="0"/>
              <w:spacing w:before="0" w:after="0"/>
              <w:jc w:val="left"/>
              <w:rPr>
                <w:rFonts w:ascii="Times New Roman" w:eastAsia="仿宋" w:hAnsi="Times New Roman" w:cs="仿宋"/>
                <w:color w:val="000000"/>
                <w:sz w:val="24"/>
                <w:szCs w:val="24"/>
                <w:lang w:eastAsia="zh-CN"/>
              </w:rPr>
            </w:pPr>
            <w:r>
              <w:rPr>
                <w:rFonts w:ascii="Times New Roman" w:eastAsia="仿宋" w:hAnsi="仿宋" w:cs="仿宋" w:hint="eastAsia"/>
                <w:color w:val="000000"/>
                <w:sz w:val="24"/>
                <w:szCs w:val="24"/>
                <w:lang w:eastAsia="zh-CN"/>
              </w:rPr>
              <w:t>应能自动抓拍留存影像资料，报警信息（含图片和视频片段）自动推送管理人员并上传至智慧工地管理平台；</w:t>
            </w:r>
          </w:p>
        </w:tc>
      </w:tr>
      <w:tr w:rsidR="00903F3D" w:rsidTr="00CF3C2F">
        <w:trPr>
          <w:cantSplit/>
          <w:trHeight w:val="787"/>
          <w:jc w:val="center"/>
        </w:trPr>
        <w:tc>
          <w:tcPr>
            <w:tcW w:w="546" w:type="dxa"/>
            <w:vMerge w:val="restart"/>
            <w:vAlign w:val="center"/>
          </w:tcPr>
          <w:p w:rsidR="00903F3D" w:rsidRDefault="00903F3D" w:rsidP="00CF3C2F">
            <w:pPr>
              <w:pStyle w:val="Normal1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t>4</w:t>
            </w:r>
          </w:p>
          <w:p w:rsidR="00903F3D" w:rsidRDefault="00903F3D" w:rsidP="00CF3C2F">
            <w:pPr>
              <w:pStyle w:val="Normal1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506" w:type="dxa"/>
            <w:vMerge w:val="restart"/>
            <w:vAlign w:val="center"/>
          </w:tcPr>
          <w:p w:rsidR="00903F3D" w:rsidRDefault="00903F3D" w:rsidP="00CF3C2F">
            <w:pPr>
              <w:pStyle w:val="Normal14"/>
              <w:widowControl w:val="0"/>
              <w:autoSpaceDE w:val="0"/>
              <w:autoSpaceDN w:val="0"/>
              <w:adjustRightInd w:val="0"/>
              <w:spacing w:before="0" w:after="0"/>
              <w:jc w:val="center"/>
              <w:rPr>
                <w:rFonts w:ascii="Times New Roman" w:eastAsia="仿宋" w:hAnsi="Times New Roman" w:cs="仿宋"/>
                <w:color w:val="000000"/>
                <w:sz w:val="24"/>
                <w:szCs w:val="24"/>
                <w:lang w:eastAsia="zh-CN"/>
              </w:rPr>
            </w:pPr>
            <w:r>
              <w:rPr>
                <w:rFonts w:ascii="Times New Roman" w:eastAsia="仿宋" w:hAnsi="仿宋" w:cs="仿宋" w:hint="eastAsia"/>
                <w:color w:val="000000"/>
                <w:sz w:val="24"/>
                <w:szCs w:val="24"/>
                <w:lang w:eastAsia="zh-CN"/>
              </w:rPr>
              <w:t>危大工程监</w:t>
            </w:r>
            <w:r>
              <w:rPr>
                <w:rFonts w:ascii="Times New Roman" w:eastAsia="仿宋" w:hAnsi="仿宋" w:cs="仿宋" w:hint="eastAsia"/>
                <w:color w:val="000000"/>
                <w:sz w:val="24"/>
                <w:szCs w:val="24"/>
                <w:lang w:eastAsia="zh-CN"/>
              </w:rPr>
              <w:lastRenderedPageBreak/>
              <w:t>管</w:t>
            </w:r>
          </w:p>
        </w:tc>
        <w:tc>
          <w:tcPr>
            <w:tcW w:w="1228" w:type="dxa"/>
            <w:vAlign w:val="center"/>
          </w:tcPr>
          <w:p w:rsidR="00903F3D" w:rsidRDefault="00903F3D" w:rsidP="00CF3C2F">
            <w:pPr>
              <w:pStyle w:val="Normal11"/>
              <w:widowControl w:val="0"/>
              <w:autoSpaceDE w:val="0"/>
              <w:autoSpaceDN w:val="0"/>
              <w:adjustRightInd w:val="0"/>
              <w:spacing w:before="0" w:after="0"/>
              <w:jc w:val="center"/>
              <w:rPr>
                <w:rFonts w:ascii="Times New Roman" w:eastAsia="仿宋" w:hAnsi="Times New Roman" w:cs="仿宋"/>
                <w:color w:val="000000"/>
                <w:sz w:val="24"/>
                <w:szCs w:val="24"/>
                <w:lang w:eastAsia="zh-CN"/>
              </w:rPr>
            </w:pPr>
            <w:r>
              <w:rPr>
                <w:rFonts w:ascii="Times New Roman" w:eastAsia="仿宋" w:hAnsi="仿宋" w:cs="仿宋" w:hint="eastAsia"/>
                <w:color w:val="000000"/>
                <w:sz w:val="24"/>
                <w:szCs w:val="24"/>
                <w:lang w:eastAsia="zh-CN"/>
              </w:rPr>
              <w:lastRenderedPageBreak/>
              <w:t>机械设备司机识别</w:t>
            </w:r>
          </w:p>
        </w:tc>
        <w:tc>
          <w:tcPr>
            <w:tcW w:w="5968" w:type="dxa"/>
            <w:vAlign w:val="center"/>
          </w:tcPr>
          <w:p w:rsidR="00903F3D" w:rsidRDefault="00903F3D" w:rsidP="00CF3C2F">
            <w:pPr>
              <w:pStyle w:val="Normal11"/>
              <w:widowControl w:val="0"/>
              <w:autoSpaceDE w:val="0"/>
              <w:autoSpaceDN w:val="0"/>
              <w:adjustRightInd w:val="0"/>
              <w:spacing w:before="0" w:after="0"/>
              <w:jc w:val="left"/>
              <w:rPr>
                <w:rFonts w:ascii="Times New Roman" w:eastAsia="仿宋" w:hAnsi="Times New Roman" w:cs="仿宋"/>
                <w:color w:val="000000"/>
                <w:sz w:val="24"/>
                <w:szCs w:val="24"/>
                <w:lang w:eastAsia="zh-CN"/>
              </w:rPr>
            </w:pPr>
            <w:r>
              <w:rPr>
                <w:rFonts w:ascii="Times New Roman" w:eastAsia="仿宋" w:hAnsi="仿宋" w:cs="仿宋" w:hint="eastAsia"/>
                <w:color w:val="000000"/>
                <w:sz w:val="24"/>
                <w:szCs w:val="24"/>
                <w:lang w:eastAsia="zh-CN"/>
              </w:rPr>
              <w:t>具备人脸或指纹等生物识别认证功能，确保人员持证上岗；</w:t>
            </w:r>
          </w:p>
          <w:p w:rsidR="00903F3D" w:rsidRDefault="00903F3D" w:rsidP="00CF3C2F">
            <w:pPr>
              <w:pStyle w:val="Normal11"/>
              <w:widowControl w:val="0"/>
              <w:autoSpaceDE w:val="0"/>
              <w:autoSpaceDN w:val="0"/>
              <w:adjustRightInd w:val="0"/>
              <w:spacing w:before="0" w:after="0"/>
              <w:jc w:val="left"/>
              <w:rPr>
                <w:rFonts w:ascii="Times New Roman" w:eastAsia="仿宋" w:hAnsi="Times New Roman" w:cs="仿宋"/>
                <w:color w:val="000000"/>
                <w:sz w:val="24"/>
                <w:szCs w:val="24"/>
                <w:lang w:eastAsia="zh-CN"/>
              </w:rPr>
            </w:pPr>
            <w:r>
              <w:rPr>
                <w:rFonts w:ascii="Times New Roman" w:eastAsia="仿宋" w:hAnsi="仿宋" w:cs="仿宋" w:hint="eastAsia"/>
                <w:color w:val="000000"/>
                <w:sz w:val="24"/>
                <w:szCs w:val="24"/>
                <w:lang w:eastAsia="zh-CN"/>
              </w:rPr>
              <w:t>司机信息匹配成功后方可控制起重设备；</w:t>
            </w:r>
          </w:p>
          <w:p w:rsidR="00903F3D" w:rsidRDefault="00903F3D" w:rsidP="00CF3C2F">
            <w:pPr>
              <w:pStyle w:val="Normal11"/>
              <w:widowControl w:val="0"/>
              <w:autoSpaceDE w:val="0"/>
              <w:autoSpaceDN w:val="0"/>
              <w:adjustRightInd w:val="0"/>
              <w:spacing w:before="0" w:after="0"/>
              <w:jc w:val="left"/>
              <w:rPr>
                <w:rFonts w:ascii="Times New Roman" w:eastAsia="仿宋" w:hAnsi="Times New Roman" w:cs="仿宋"/>
                <w:color w:val="000000"/>
                <w:sz w:val="24"/>
                <w:szCs w:val="24"/>
                <w:lang w:eastAsia="zh-CN"/>
              </w:rPr>
            </w:pPr>
            <w:r>
              <w:rPr>
                <w:rFonts w:ascii="Times New Roman" w:eastAsia="仿宋" w:hAnsi="仿宋" w:cs="仿宋" w:hint="eastAsia"/>
                <w:color w:val="000000"/>
                <w:sz w:val="24"/>
                <w:szCs w:val="24"/>
                <w:lang w:eastAsia="zh-CN"/>
              </w:rPr>
              <w:t>现场所有塔机、升降机均应安装司机识别设备；</w:t>
            </w:r>
          </w:p>
          <w:p w:rsidR="00903F3D" w:rsidRDefault="00903F3D" w:rsidP="00CF3C2F">
            <w:pPr>
              <w:pStyle w:val="Normal11"/>
              <w:widowControl w:val="0"/>
              <w:autoSpaceDE w:val="0"/>
              <w:autoSpaceDN w:val="0"/>
              <w:adjustRightInd w:val="0"/>
              <w:spacing w:before="0" w:after="0"/>
              <w:jc w:val="left"/>
              <w:rPr>
                <w:rFonts w:ascii="Times New Roman" w:eastAsia="仿宋" w:hAnsi="Times New Roman" w:cs="仿宋"/>
                <w:color w:val="000000"/>
                <w:sz w:val="24"/>
                <w:szCs w:val="24"/>
                <w:lang w:eastAsia="zh-CN"/>
              </w:rPr>
            </w:pPr>
            <w:r>
              <w:rPr>
                <w:rFonts w:ascii="Times New Roman" w:eastAsia="仿宋" w:hAnsi="仿宋" w:cs="仿宋" w:hint="eastAsia"/>
                <w:color w:val="000000"/>
                <w:sz w:val="24"/>
                <w:szCs w:val="24"/>
                <w:lang w:eastAsia="zh-CN"/>
              </w:rPr>
              <w:t>司机信息应实时上传至智慧工地管理平台；</w:t>
            </w:r>
          </w:p>
        </w:tc>
      </w:tr>
      <w:tr w:rsidR="00903F3D" w:rsidTr="00CF3C2F">
        <w:trPr>
          <w:cantSplit/>
          <w:trHeight w:val="787"/>
          <w:jc w:val="center"/>
        </w:trPr>
        <w:tc>
          <w:tcPr>
            <w:tcW w:w="546" w:type="dxa"/>
            <w:vMerge/>
            <w:vAlign w:val="center"/>
          </w:tcPr>
          <w:p w:rsidR="00903F3D" w:rsidRDefault="00903F3D" w:rsidP="00CF3C2F">
            <w:pPr>
              <w:pStyle w:val="Normal1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506" w:type="dxa"/>
            <w:vMerge/>
            <w:vAlign w:val="center"/>
          </w:tcPr>
          <w:p w:rsidR="00903F3D" w:rsidRDefault="00903F3D" w:rsidP="00CF3C2F">
            <w:pPr>
              <w:pStyle w:val="Normal14"/>
              <w:widowControl w:val="0"/>
              <w:autoSpaceDE w:val="0"/>
              <w:autoSpaceDN w:val="0"/>
              <w:adjustRightInd w:val="0"/>
              <w:spacing w:before="0" w:after="0"/>
              <w:jc w:val="center"/>
              <w:rPr>
                <w:rFonts w:ascii="Times New Roman" w:eastAsia="仿宋" w:hAnsi="Times New Roman" w:cs="仿宋"/>
                <w:color w:val="000000"/>
                <w:sz w:val="24"/>
                <w:szCs w:val="24"/>
                <w:lang w:eastAsia="zh-CN"/>
              </w:rPr>
            </w:pPr>
          </w:p>
        </w:tc>
        <w:tc>
          <w:tcPr>
            <w:tcW w:w="1228" w:type="dxa"/>
            <w:vAlign w:val="center"/>
          </w:tcPr>
          <w:p w:rsidR="00903F3D" w:rsidRDefault="00903F3D" w:rsidP="00CF3C2F">
            <w:pPr>
              <w:pStyle w:val="Normal11"/>
              <w:widowControl w:val="0"/>
              <w:autoSpaceDE w:val="0"/>
              <w:autoSpaceDN w:val="0"/>
              <w:adjustRightInd w:val="0"/>
              <w:spacing w:before="0" w:after="0"/>
              <w:jc w:val="center"/>
              <w:rPr>
                <w:rFonts w:ascii="Times New Roman" w:eastAsia="仿宋" w:hAnsi="Times New Roman" w:cs="仿宋"/>
                <w:color w:val="000000"/>
                <w:sz w:val="24"/>
                <w:szCs w:val="24"/>
                <w:lang w:eastAsia="zh-CN"/>
              </w:rPr>
            </w:pPr>
            <w:r>
              <w:rPr>
                <w:rFonts w:ascii="Times New Roman" w:eastAsia="仿宋" w:hAnsi="仿宋" w:cs="仿宋" w:hint="eastAsia"/>
                <w:color w:val="000000"/>
                <w:sz w:val="24"/>
                <w:szCs w:val="24"/>
                <w:lang w:eastAsia="zh-CN"/>
              </w:rPr>
              <w:t>塔机运行监测</w:t>
            </w:r>
          </w:p>
        </w:tc>
        <w:tc>
          <w:tcPr>
            <w:tcW w:w="5968" w:type="dxa"/>
            <w:vAlign w:val="center"/>
          </w:tcPr>
          <w:p w:rsidR="00903F3D" w:rsidRDefault="00903F3D" w:rsidP="00CF3C2F">
            <w:pPr>
              <w:pStyle w:val="Normal14"/>
              <w:widowControl w:val="0"/>
              <w:autoSpaceDE w:val="0"/>
              <w:autoSpaceDN w:val="0"/>
              <w:adjustRightInd w:val="0"/>
              <w:spacing w:before="0" w:after="0"/>
              <w:jc w:val="left"/>
              <w:rPr>
                <w:rFonts w:ascii="Times New Roman" w:eastAsia="仿宋" w:hAnsi="Times New Roman" w:cs="仿宋"/>
                <w:color w:val="000000"/>
                <w:sz w:val="24"/>
                <w:szCs w:val="24"/>
                <w:lang w:eastAsia="zh-CN"/>
              </w:rPr>
            </w:pPr>
            <w:r>
              <w:rPr>
                <w:rFonts w:ascii="Times New Roman" w:eastAsia="仿宋" w:hAnsi="仿宋" w:cs="仿宋" w:hint="eastAsia"/>
                <w:color w:val="000000"/>
                <w:sz w:val="24"/>
                <w:szCs w:val="24"/>
                <w:lang w:eastAsia="zh-CN"/>
              </w:rPr>
              <w:t>应对重要运行参数信息进行实时监视，信息应包括：重量、力矩、高度、幅度、回转角度、运行速度、风速；</w:t>
            </w:r>
          </w:p>
          <w:p w:rsidR="00903F3D" w:rsidRDefault="00903F3D" w:rsidP="00CF3C2F">
            <w:pPr>
              <w:pStyle w:val="Normal14"/>
              <w:widowControl w:val="0"/>
              <w:autoSpaceDE w:val="0"/>
              <w:autoSpaceDN w:val="0"/>
              <w:adjustRightInd w:val="0"/>
              <w:spacing w:before="0" w:after="0"/>
              <w:jc w:val="left"/>
              <w:rPr>
                <w:rFonts w:ascii="Times New Roman" w:eastAsia="仿宋" w:hAnsi="Times New Roman" w:cs="仿宋"/>
                <w:color w:val="000000"/>
                <w:sz w:val="24"/>
                <w:szCs w:val="24"/>
                <w:lang w:eastAsia="zh-CN"/>
              </w:rPr>
            </w:pPr>
            <w:r>
              <w:rPr>
                <w:rFonts w:ascii="Times New Roman" w:eastAsia="仿宋" w:hAnsi="仿宋" w:cs="仿宋" w:hint="eastAsia"/>
                <w:color w:val="000000"/>
                <w:sz w:val="24"/>
                <w:szCs w:val="24"/>
                <w:lang w:eastAsia="zh-CN"/>
              </w:rPr>
              <w:t>当塔吊出现危险操作时，应实时报警并推送智慧工地管理平台；</w:t>
            </w:r>
          </w:p>
          <w:p w:rsidR="00903F3D" w:rsidRDefault="00903F3D" w:rsidP="00CF3C2F">
            <w:pPr>
              <w:pStyle w:val="Normal14"/>
              <w:widowControl w:val="0"/>
              <w:autoSpaceDE w:val="0"/>
              <w:autoSpaceDN w:val="0"/>
              <w:adjustRightInd w:val="0"/>
              <w:spacing w:before="0" w:after="0"/>
              <w:jc w:val="left"/>
              <w:rPr>
                <w:rFonts w:ascii="Times New Roman" w:eastAsia="仿宋" w:hAnsi="Times New Roman" w:cs="仿宋"/>
                <w:color w:val="000000"/>
                <w:sz w:val="24"/>
                <w:szCs w:val="24"/>
                <w:lang w:eastAsia="zh-CN"/>
              </w:rPr>
            </w:pPr>
            <w:r>
              <w:rPr>
                <w:rFonts w:ascii="Times New Roman" w:eastAsia="仿宋" w:hAnsi="仿宋" w:cs="仿宋" w:hint="eastAsia"/>
                <w:color w:val="000000"/>
                <w:sz w:val="24"/>
                <w:szCs w:val="24"/>
                <w:lang w:eastAsia="zh-CN"/>
              </w:rPr>
              <w:t>具备控制吊钩避让固定障碍物的单机区域识别报警功能；</w:t>
            </w:r>
          </w:p>
          <w:p w:rsidR="00903F3D" w:rsidRDefault="00903F3D" w:rsidP="00CF3C2F">
            <w:pPr>
              <w:pStyle w:val="Normal14"/>
              <w:widowControl w:val="0"/>
              <w:autoSpaceDE w:val="0"/>
              <w:autoSpaceDN w:val="0"/>
              <w:adjustRightInd w:val="0"/>
              <w:spacing w:before="0" w:after="0"/>
              <w:jc w:val="left"/>
              <w:rPr>
                <w:rFonts w:ascii="Times New Roman" w:eastAsia="仿宋" w:hAnsi="Times New Roman" w:cs="仿宋"/>
                <w:color w:val="000000"/>
                <w:sz w:val="24"/>
                <w:szCs w:val="24"/>
                <w:lang w:eastAsia="zh-CN"/>
              </w:rPr>
            </w:pPr>
            <w:r>
              <w:rPr>
                <w:rFonts w:ascii="Times New Roman" w:eastAsia="仿宋" w:hAnsi="仿宋" w:cs="仿宋" w:hint="eastAsia"/>
                <w:color w:val="000000"/>
                <w:sz w:val="24"/>
                <w:szCs w:val="24"/>
                <w:lang w:eastAsia="zh-CN"/>
              </w:rPr>
              <w:t>群塔监测具备预警、提醒功能，具备防止群塔作业发生碰撞的功能。</w:t>
            </w:r>
          </w:p>
        </w:tc>
      </w:tr>
      <w:tr w:rsidR="00903F3D" w:rsidTr="00CF3C2F">
        <w:trPr>
          <w:cantSplit/>
          <w:trHeight w:val="787"/>
          <w:jc w:val="center"/>
        </w:trPr>
        <w:tc>
          <w:tcPr>
            <w:tcW w:w="546" w:type="dxa"/>
            <w:vMerge/>
            <w:vAlign w:val="center"/>
          </w:tcPr>
          <w:p w:rsidR="00903F3D" w:rsidRDefault="00903F3D" w:rsidP="00CF3C2F">
            <w:pPr>
              <w:pStyle w:val="Normal1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506" w:type="dxa"/>
            <w:vMerge/>
            <w:vAlign w:val="center"/>
          </w:tcPr>
          <w:p w:rsidR="00903F3D" w:rsidRDefault="00903F3D" w:rsidP="00CF3C2F">
            <w:pPr>
              <w:pStyle w:val="Normal14"/>
              <w:widowControl w:val="0"/>
              <w:autoSpaceDE w:val="0"/>
              <w:autoSpaceDN w:val="0"/>
              <w:adjustRightInd w:val="0"/>
              <w:spacing w:before="0" w:after="0"/>
              <w:jc w:val="center"/>
              <w:rPr>
                <w:rFonts w:ascii="Times New Roman" w:eastAsia="仿宋" w:hAnsi="Times New Roman" w:cs="仿宋"/>
                <w:color w:val="000000"/>
                <w:sz w:val="24"/>
                <w:szCs w:val="24"/>
                <w:lang w:eastAsia="zh-CN"/>
              </w:rPr>
            </w:pPr>
          </w:p>
        </w:tc>
        <w:tc>
          <w:tcPr>
            <w:tcW w:w="1228" w:type="dxa"/>
            <w:vAlign w:val="center"/>
          </w:tcPr>
          <w:p w:rsidR="00903F3D" w:rsidRDefault="00903F3D" w:rsidP="00CF3C2F">
            <w:pPr>
              <w:pStyle w:val="Normal11"/>
              <w:widowControl w:val="0"/>
              <w:autoSpaceDE w:val="0"/>
              <w:autoSpaceDN w:val="0"/>
              <w:adjustRightInd w:val="0"/>
              <w:spacing w:before="0" w:after="0"/>
              <w:jc w:val="center"/>
              <w:rPr>
                <w:rFonts w:ascii="Times New Roman" w:eastAsia="仿宋" w:hAnsi="Times New Roman" w:cs="仿宋"/>
                <w:color w:val="000000"/>
                <w:sz w:val="24"/>
                <w:szCs w:val="24"/>
                <w:lang w:eastAsia="zh-CN"/>
              </w:rPr>
            </w:pPr>
            <w:r>
              <w:rPr>
                <w:rFonts w:ascii="Times New Roman" w:eastAsia="仿宋" w:hAnsi="仿宋" w:cs="仿宋" w:hint="eastAsia"/>
                <w:color w:val="000000"/>
                <w:sz w:val="24"/>
                <w:szCs w:val="24"/>
                <w:lang w:eastAsia="zh-CN"/>
              </w:rPr>
              <w:t>吊钩可视化</w:t>
            </w:r>
          </w:p>
        </w:tc>
        <w:tc>
          <w:tcPr>
            <w:tcW w:w="5968" w:type="dxa"/>
            <w:vAlign w:val="center"/>
          </w:tcPr>
          <w:p w:rsidR="00903F3D" w:rsidRDefault="00903F3D" w:rsidP="00CF3C2F">
            <w:pPr>
              <w:pStyle w:val="Normal14"/>
              <w:widowControl w:val="0"/>
              <w:autoSpaceDE w:val="0"/>
              <w:autoSpaceDN w:val="0"/>
              <w:adjustRightInd w:val="0"/>
              <w:spacing w:before="0" w:after="0"/>
              <w:jc w:val="left"/>
              <w:rPr>
                <w:rFonts w:ascii="Times New Roman" w:eastAsia="仿宋" w:hAnsi="Times New Roman" w:cs="仿宋"/>
                <w:color w:val="000000"/>
                <w:sz w:val="24"/>
                <w:szCs w:val="24"/>
                <w:lang w:eastAsia="zh-CN"/>
              </w:rPr>
            </w:pPr>
            <w:r>
              <w:rPr>
                <w:rFonts w:ascii="Times New Roman" w:eastAsia="仿宋" w:hAnsi="仿宋" w:cs="仿宋" w:hint="eastAsia"/>
                <w:color w:val="000000"/>
                <w:sz w:val="24"/>
                <w:szCs w:val="24"/>
                <w:lang w:eastAsia="zh-CN"/>
              </w:rPr>
              <w:t>吊钩可视化视频画面应支持驾驶室实时观看，远程浏览；</w:t>
            </w:r>
          </w:p>
          <w:p w:rsidR="00903F3D" w:rsidRDefault="00903F3D" w:rsidP="00CF3C2F">
            <w:pPr>
              <w:pStyle w:val="Normal15"/>
              <w:widowControl w:val="0"/>
              <w:autoSpaceDE w:val="0"/>
              <w:autoSpaceDN w:val="0"/>
              <w:adjustRightInd w:val="0"/>
              <w:spacing w:before="0" w:after="0"/>
              <w:jc w:val="left"/>
              <w:rPr>
                <w:rFonts w:ascii="Times New Roman" w:eastAsia="仿宋" w:hAnsi="Times New Roman" w:cs="仿宋"/>
                <w:color w:val="000000"/>
                <w:sz w:val="24"/>
                <w:szCs w:val="24"/>
                <w:lang w:eastAsia="zh-CN"/>
              </w:rPr>
            </w:pPr>
            <w:r>
              <w:rPr>
                <w:rFonts w:ascii="Times New Roman" w:eastAsia="仿宋" w:hAnsi="仿宋" w:cs="仿宋" w:hint="eastAsia"/>
                <w:color w:val="000000"/>
                <w:sz w:val="24"/>
                <w:szCs w:val="24"/>
                <w:lang w:eastAsia="zh-CN"/>
              </w:rPr>
              <w:t>应具备自动变焦功能，支持摄像机自动追踪吊钩功能；</w:t>
            </w:r>
          </w:p>
          <w:p w:rsidR="00903F3D" w:rsidRDefault="00903F3D" w:rsidP="00CF3C2F">
            <w:pPr>
              <w:pStyle w:val="Normal15"/>
              <w:widowControl w:val="0"/>
              <w:autoSpaceDE w:val="0"/>
              <w:autoSpaceDN w:val="0"/>
              <w:adjustRightInd w:val="0"/>
              <w:spacing w:before="0" w:after="0"/>
              <w:jc w:val="left"/>
              <w:rPr>
                <w:rFonts w:ascii="Times New Roman" w:eastAsia="仿宋" w:hAnsi="Times New Roman" w:cs="仿宋"/>
                <w:color w:val="000000"/>
                <w:sz w:val="24"/>
                <w:szCs w:val="24"/>
                <w:lang w:eastAsia="zh-CN"/>
              </w:rPr>
            </w:pPr>
            <w:r>
              <w:rPr>
                <w:rFonts w:ascii="Times New Roman" w:eastAsia="仿宋" w:hAnsi="仿宋" w:cs="仿宋" w:hint="eastAsia"/>
                <w:color w:val="000000"/>
                <w:sz w:val="24"/>
                <w:szCs w:val="24"/>
                <w:lang w:eastAsia="zh-CN"/>
              </w:rPr>
              <w:t>吊钩视频监控摄像机应安装在塔吊变幅小车处或者塔臂前端，应能实现视频信息覆盖起吊作业全过程，消除视野盲区；</w:t>
            </w:r>
          </w:p>
          <w:p w:rsidR="00903F3D" w:rsidRDefault="00903F3D" w:rsidP="00CF3C2F">
            <w:pPr>
              <w:pStyle w:val="Normal15"/>
              <w:widowControl w:val="0"/>
              <w:autoSpaceDE w:val="0"/>
              <w:autoSpaceDN w:val="0"/>
              <w:adjustRightInd w:val="0"/>
              <w:spacing w:before="0" w:after="0"/>
              <w:jc w:val="left"/>
              <w:rPr>
                <w:rFonts w:ascii="Times New Roman" w:eastAsia="仿宋" w:hAnsi="Times New Roman" w:cs="仿宋"/>
                <w:color w:val="000000"/>
                <w:sz w:val="24"/>
                <w:szCs w:val="24"/>
                <w:lang w:eastAsia="zh-CN"/>
              </w:rPr>
            </w:pPr>
            <w:r>
              <w:rPr>
                <w:rFonts w:ascii="Times New Roman" w:eastAsia="仿宋" w:hAnsi="仿宋" w:cs="仿宋" w:hint="eastAsia"/>
                <w:color w:val="000000"/>
                <w:sz w:val="24"/>
                <w:szCs w:val="24"/>
                <w:lang w:eastAsia="zh-CN"/>
              </w:rPr>
              <w:t>智慧工地管理平台可实时查看吊钩可视化视频画面；</w:t>
            </w:r>
          </w:p>
        </w:tc>
      </w:tr>
      <w:tr w:rsidR="00903F3D" w:rsidTr="00CF3C2F">
        <w:trPr>
          <w:cantSplit/>
          <w:trHeight w:val="1531"/>
          <w:jc w:val="center"/>
        </w:trPr>
        <w:tc>
          <w:tcPr>
            <w:tcW w:w="546" w:type="dxa"/>
            <w:vMerge/>
            <w:vAlign w:val="center"/>
          </w:tcPr>
          <w:p w:rsidR="00903F3D" w:rsidRDefault="00903F3D" w:rsidP="00CF3C2F">
            <w:pPr>
              <w:pStyle w:val="Normal1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506" w:type="dxa"/>
            <w:vMerge/>
            <w:vAlign w:val="center"/>
          </w:tcPr>
          <w:p w:rsidR="00903F3D" w:rsidRDefault="00903F3D" w:rsidP="00CF3C2F">
            <w:pPr>
              <w:pStyle w:val="Normal14"/>
              <w:widowControl w:val="0"/>
              <w:autoSpaceDE w:val="0"/>
              <w:autoSpaceDN w:val="0"/>
              <w:adjustRightInd w:val="0"/>
              <w:spacing w:before="0" w:after="0"/>
              <w:jc w:val="center"/>
              <w:rPr>
                <w:rFonts w:ascii="Times New Roman" w:eastAsia="仿宋" w:hAnsi="Times New Roman" w:cs="仿宋"/>
                <w:color w:val="000000"/>
                <w:sz w:val="24"/>
                <w:szCs w:val="24"/>
                <w:lang w:eastAsia="zh-CN"/>
              </w:rPr>
            </w:pPr>
          </w:p>
        </w:tc>
        <w:tc>
          <w:tcPr>
            <w:tcW w:w="1228" w:type="dxa"/>
            <w:vAlign w:val="center"/>
          </w:tcPr>
          <w:p w:rsidR="00903F3D" w:rsidRDefault="00903F3D" w:rsidP="00CF3C2F">
            <w:pPr>
              <w:pStyle w:val="Normal11"/>
              <w:widowControl w:val="0"/>
              <w:autoSpaceDE w:val="0"/>
              <w:autoSpaceDN w:val="0"/>
              <w:adjustRightInd w:val="0"/>
              <w:spacing w:before="0" w:after="0"/>
              <w:jc w:val="center"/>
              <w:rPr>
                <w:rFonts w:ascii="Times New Roman" w:eastAsia="仿宋" w:hAnsi="Times New Roman" w:cs="仿宋"/>
                <w:color w:val="000000"/>
                <w:sz w:val="24"/>
                <w:szCs w:val="24"/>
                <w:lang w:eastAsia="zh-CN"/>
              </w:rPr>
            </w:pPr>
            <w:r>
              <w:rPr>
                <w:rFonts w:ascii="Times New Roman" w:eastAsia="仿宋" w:hAnsi="仿宋" w:cs="仿宋" w:hint="eastAsia"/>
                <w:color w:val="000000"/>
                <w:sz w:val="24"/>
                <w:szCs w:val="24"/>
                <w:lang w:eastAsia="zh-CN"/>
              </w:rPr>
              <w:t>升降机运行监测</w:t>
            </w:r>
          </w:p>
        </w:tc>
        <w:tc>
          <w:tcPr>
            <w:tcW w:w="5968" w:type="dxa"/>
            <w:vAlign w:val="center"/>
          </w:tcPr>
          <w:p w:rsidR="00903F3D" w:rsidRDefault="00903F3D" w:rsidP="00CF3C2F">
            <w:pPr>
              <w:pStyle w:val="Normal14"/>
              <w:widowControl w:val="0"/>
              <w:autoSpaceDE w:val="0"/>
              <w:autoSpaceDN w:val="0"/>
              <w:adjustRightInd w:val="0"/>
              <w:spacing w:before="0" w:after="0"/>
              <w:jc w:val="left"/>
              <w:rPr>
                <w:rFonts w:ascii="Times New Roman" w:eastAsia="仿宋" w:hAnsi="Times New Roman" w:cs="仿宋"/>
                <w:color w:val="000000"/>
                <w:sz w:val="24"/>
                <w:szCs w:val="24"/>
                <w:lang w:eastAsia="zh-CN"/>
              </w:rPr>
            </w:pPr>
            <w:r>
              <w:rPr>
                <w:rFonts w:ascii="Times New Roman" w:eastAsia="仿宋" w:hAnsi="仿宋" w:cs="仿宋" w:hint="eastAsia"/>
                <w:color w:val="000000"/>
                <w:sz w:val="24"/>
                <w:szCs w:val="24"/>
                <w:lang w:eastAsia="zh-CN"/>
              </w:rPr>
              <w:t>升降机运行监测应实时监测升降机的以下各项运行参数：</w:t>
            </w:r>
          </w:p>
          <w:p w:rsidR="00903F3D" w:rsidRDefault="00903F3D" w:rsidP="00CF3C2F">
            <w:pPr>
              <w:pStyle w:val="Normal14"/>
              <w:widowControl w:val="0"/>
              <w:autoSpaceDE w:val="0"/>
              <w:autoSpaceDN w:val="0"/>
              <w:adjustRightInd w:val="0"/>
              <w:spacing w:before="0" w:after="0"/>
              <w:jc w:val="left"/>
              <w:rPr>
                <w:rFonts w:ascii="Times New Roman" w:eastAsia="仿宋" w:hAnsi="Times New Roman" w:cs="仿宋"/>
                <w:color w:val="000000"/>
                <w:sz w:val="24"/>
                <w:szCs w:val="24"/>
                <w:lang w:eastAsia="zh-CN"/>
              </w:rPr>
            </w:pPr>
            <w:r>
              <w:rPr>
                <w:rFonts w:ascii="Times New Roman" w:eastAsia="仿宋" w:hAnsi="仿宋" w:cs="仿宋" w:hint="eastAsia"/>
                <w:color w:val="000000"/>
                <w:sz w:val="24"/>
                <w:szCs w:val="24"/>
                <w:lang w:eastAsia="zh-CN"/>
              </w:rPr>
              <w:t>监测载重、轿厢倾斜度、起升高度、运行速度等参数；</w:t>
            </w:r>
          </w:p>
          <w:p w:rsidR="00903F3D" w:rsidRDefault="00903F3D" w:rsidP="00CF3C2F">
            <w:pPr>
              <w:pStyle w:val="Normal14"/>
              <w:widowControl w:val="0"/>
              <w:autoSpaceDE w:val="0"/>
              <w:autoSpaceDN w:val="0"/>
              <w:adjustRightInd w:val="0"/>
              <w:spacing w:before="0" w:after="0"/>
              <w:jc w:val="left"/>
              <w:rPr>
                <w:rFonts w:ascii="Times New Roman" w:eastAsia="仿宋" w:hAnsi="Times New Roman" w:cs="仿宋"/>
                <w:color w:val="000000"/>
                <w:sz w:val="24"/>
                <w:szCs w:val="24"/>
                <w:lang w:eastAsia="zh-CN"/>
              </w:rPr>
            </w:pPr>
            <w:r>
              <w:rPr>
                <w:rFonts w:ascii="Times New Roman" w:eastAsia="仿宋" w:hAnsi="仿宋" w:cs="仿宋" w:hint="eastAsia"/>
                <w:color w:val="000000"/>
                <w:sz w:val="24"/>
                <w:szCs w:val="24"/>
                <w:lang w:eastAsia="zh-CN"/>
              </w:rPr>
              <w:t>出现异常时，轿厢内立即声光报警，并进行异常报警推送；</w:t>
            </w:r>
          </w:p>
          <w:p w:rsidR="00903F3D" w:rsidRDefault="00903F3D" w:rsidP="00CF3C2F">
            <w:pPr>
              <w:pStyle w:val="Normal14"/>
              <w:widowControl w:val="0"/>
              <w:autoSpaceDE w:val="0"/>
              <w:autoSpaceDN w:val="0"/>
              <w:adjustRightInd w:val="0"/>
              <w:spacing w:before="0" w:after="0"/>
              <w:jc w:val="left"/>
              <w:rPr>
                <w:rFonts w:ascii="Times New Roman" w:eastAsia="仿宋" w:hAnsi="Times New Roman" w:cs="仿宋"/>
                <w:color w:val="000000"/>
                <w:sz w:val="24"/>
                <w:szCs w:val="24"/>
                <w:lang w:eastAsia="zh-CN"/>
              </w:rPr>
            </w:pPr>
            <w:r>
              <w:rPr>
                <w:rFonts w:ascii="Times New Roman" w:eastAsia="仿宋" w:hAnsi="仿宋" w:cs="仿宋" w:hint="eastAsia"/>
                <w:color w:val="000000"/>
                <w:sz w:val="24"/>
                <w:szCs w:val="24"/>
                <w:lang w:eastAsia="zh-CN"/>
              </w:rPr>
              <w:t>具备轿厢内视频监控功能并能识别轿厢内人数，超员进行实时报警并推送。</w:t>
            </w:r>
          </w:p>
        </w:tc>
      </w:tr>
      <w:tr w:rsidR="00903F3D" w:rsidTr="00CF3C2F">
        <w:trPr>
          <w:cantSplit/>
          <w:trHeight w:val="1226"/>
          <w:jc w:val="center"/>
        </w:trPr>
        <w:tc>
          <w:tcPr>
            <w:tcW w:w="546" w:type="dxa"/>
            <w:vMerge w:val="restart"/>
            <w:vAlign w:val="center"/>
          </w:tcPr>
          <w:p w:rsidR="00903F3D" w:rsidRDefault="00903F3D" w:rsidP="00CF3C2F">
            <w:pPr>
              <w:pStyle w:val="Normal1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t>5</w:t>
            </w:r>
          </w:p>
        </w:tc>
        <w:tc>
          <w:tcPr>
            <w:tcW w:w="506" w:type="dxa"/>
            <w:vMerge w:val="restart"/>
            <w:vAlign w:val="center"/>
          </w:tcPr>
          <w:p w:rsidR="00903F3D" w:rsidRDefault="00903F3D" w:rsidP="00CF3C2F">
            <w:pPr>
              <w:pStyle w:val="Normal14"/>
              <w:widowControl w:val="0"/>
              <w:autoSpaceDE w:val="0"/>
              <w:autoSpaceDN w:val="0"/>
              <w:adjustRightInd w:val="0"/>
              <w:spacing w:before="0" w:after="0"/>
              <w:jc w:val="center"/>
              <w:rPr>
                <w:rFonts w:ascii="Times New Roman" w:eastAsia="仿宋" w:hAnsi="Times New Roman" w:cs="仿宋"/>
                <w:color w:val="000000"/>
                <w:sz w:val="24"/>
                <w:szCs w:val="24"/>
                <w:lang w:eastAsia="zh-CN"/>
              </w:rPr>
            </w:pPr>
            <w:r>
              <w:rPr>
                <w:rFonts w:ascii="Times New Roman" w:eastAsia="仿宋" w:hAnsi="仿宋" w:cs="仿宋" w:hint="eastAsia"/>
                <w:color w:val="000000"/>
                <w:sz w:val="24"/>
                <w:szCs w:val="24"/>
                <w:lang w:eastAsia="zh-CN"/>
              </w:rPr>
              <w:t>绿色施工管理</w:t>
            </w:r>
          </w:p>
        </w:tc>
        <w:tc>
          <w:tcPr>
            <w:tcW w:w="1228" w:type="dxa"/>
            <w:vAlign w:val="center"/>
          </w:tcPr>
          <w:p w:rsidR="00903F3D" w:rsidRDefault="00903F3D" w:rsidP="00CF3C2F">
            <w:pPr>
              <w:pStyle w:val="Normal19"/>
              <w:widowControl w:val="0"/>
              <w:autoSpaceDE w:val="0"/>
              <w:autoSpaceDN w:val="0"/>
              <w:adjustRightInd w:val="0"/>
              <w:spacing w:before="0" w:after="0"/>
              <w:jc w:val="center"/>
              <w:rPr>
                <w:rFonts w:ascii="Times New Roman" w:eastAsia="仿宋" w:hAnsi="Times New Roman" w:cs="仿宋"/>
                <w:color w:val="000000"/>
                <w:sz w:val="24"/>
                <w:szCs w:val="24"/>
                <w:lang w:eastAsia="zh-CN"/>
              </w:rPr>
            </w:pPr>
            <w:r>
              <w:rPr>
                <w:rFonts w:ascii="Times New Roman" w:eastAsia="仿宋" w:hAnsi="仿宋" w:cs="仿宋" w:hint="eastAsia"/>
                <w:color w:val="000000"/>
                <w:sz w:val="24"/>
                <w:szCs w:val="24"/>
                <w:lang w:eastAsia="zh-CN"/>
              </w:rPr>
              <w:t>环境监测</w:t>
            </w:r>
          </w:p>
        </w:tc>
        <w:tc>
          <w:tcPr>
            <w:tcW w:w="5968" w:type="dxa"/>
            <w:vAlign w:val="center"/>
          </w:tcPr>
          <w:p w:rsidR="00903F3D" w:rsidRDefault="00903F3D" w:rsidP="00CF3C2F">
            <w:pPr>
              <w:pStyle w:val="Normal19"/>
              <w:widowControl w:val="0"/>
              <w:autoSpaceDE w:val="0"/>
              <w:autoSpaceDN w:val="0"/>
              <w:adjustRightInd w:val="0"/>
              <w:spacing w:before="0" w:after="0"/>
              <w:jc w:val="left"/>
              <w:rPr>
                <w:rFonts w:ascii="Times New Roman" w:eastAsia="仿宋" w:hAnsi="Times New Roman" w:cs="仿宋"/>
                <w:color w:val="000000"/>
                <w:sz w:val="24"/>
                <w:szCs w:val="24"/>
                <w:lang w:eastAsia="zh-CN"/>
              </w:rPr>
            </w:pPr>
            <w:r>
              <w:rPr>
                <w:rFonts w:ascii="Times New Roman" w:eastAsia="仿宋" w:hAnsi="仿宋" w:cs="仿宋" w:hint="eastAsia"/>
                <w:color w:val="000000"/>
                <w:sz w:val="24"/>
                <w:szCs w:val="24"/>
                <w:lang w:eastAsia="zh-CN"/>
              </w:rPr>
              <w:t>实时监测显示</w:t>
            </w:r>
            <w:r>
              <w:rPr>
                <w:rFonts w:ascii="Times New Roman" w:eastAsia="仿宋" w:hAnsi="Times New Roman" w:cs="仿宋" w:hint="eastAsia"/>
                <w:color w:val="000000"/>
                <w:sz w:val="24"/>
                <w:szCs w:val="24"/>
                <w:lang w:eastAsia="zh-CN"/>
              </w:rPr>
              <w:t xml:space="preserve"> pm2.5</w:t>
            </w:r>
            <w:r>
              <w:rPr>
                <w:rFonts w:ascii="Times New Roman" w:eastAsia="仿宋" w:hAnsi="仿宋" w:cs="仿宋" w:hint="eastAsia"/>
                <w:color w:val="000000"/>
                <w:sz w:val="24"/>
                <w:szCs w:val="24"/>
                <w:lang w:eastAsia="zh-CN"/>
              </w:rPr>
              <w:t>、</w:t>
            </w:r>
            <w:r>
              <w:rPr>
                <w:rFonts w:ascii="Times New Roman" w:eastAsia="仿宋" w:hAnsi="Times New Roman" w:cs="仿宋" w:hint="eastAsia"/>
                <w:color w:val="000000"/>
                <w:sz w:val="24"/>
                <w:szCs w:val="24"/>
                <w:lang w:eastAsia="zh-CN"/>
              </w:rPr>
              <w:t>pm10</w:t>
            </w:r>
            <w:r>
              <w:rPr>
                <w:rFonts w:ascii="Times New Roman" w:eastAsia="仿宋" w:hAnsi="仿宋" w:cs="仿宋" w:hint="eastAsia"/>
                <w:color w:val="000000"/>
                <w:sz w:val="24"/>
                <w:szCs w:val="24"/>
                <w:lang w:eastAsia="zh-CN"/>
              </w:rPr>
              <w:t>、温度、湿度、风速、风向、噪音数据，数据上传至智慧工地管理平台。</w:t>
            </w:r>
          </w:p>
        </w:tc>
      </w:tr>
      <w:tr w:rsidR="00903F3D" w:rsidTr="00CF3C2F">
        <w:trPr>
          <w:cantSplit/>
          <w:trHeight w:val="1226"/>
          <w:jc w:val="center"/>
        </w:trPr>
        <w:tc>
          <w:tcPr>
            <w:tcW w:w="546" w:type="dxa"/>
            <w:vMerge/>
            <w:vAlign w:val="center"/>
          </w:tcPr>
          <w:p w:rsidR="00903F3D" w:rsidRDefault="00903F3D" w:rsidP="00CF3C2F">
            <w:pPr>
              <w:pStyle w:val="Normal1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506" w:type="dxa"/>
            <w:vMerge/>
            <w:vAlign w:val="center"/>
          </w:tcPr>
          <w:p w:rsidR="00903F3D" w:rsidRDefault="00903F3D" w:rsidP="00CF3C2F">
            <w:pPr>
              <w:pStyle w:val="Normal14"/>
              <w:widowControl w:val="0"/>
              <w:autoSpaceDE w:val="0"/>
              <w:autoSpaceDN w:val="0"/>
              <w:adjustRightInd w:val="0"/>
              <w:spacing w:before="0" w:after="0"/>
              <w:jc w:val="center"/>
              <w:rPr>
                <w:rFonts w:ascii="Times New Roman" w:eastAsia="仿宋" w:hAnsi="Times New Roman" w:cs="仿宋"/>
                <w:color w:val="000000"/>
                <w:sz w:val="24"/>
                <w:szCs w:val="24"/>
                <w:lang w:eastAsia="zh-CN"/>
              </w:rPr>
            </w:pPr>
          </w:p>
        </w:tc>
        <w:tc>
          <w:tcPr>
            <w:tcW w:w="1228" w:type="dxa"/>
            <w:vAlign w:val="center"/>
          </w:tcPr>
          <w:p w:rsidR="00903F3D" w:rsidRDefault="00903F3D" w:rsidP="00CF3C2F">
            <w:pPr>
              <w:pStyle w:val="Normal19"/>
              <w:widowControl w:val="0"/>
              <w:autoSpaceDE w:val="0"/>
              <w:autoSpaceDN w:val="0"/>
              <w:adjustRightInd w:val="0"/>
              <w:spacing w:before="0" w:after="0"/>
              <w:jc w:val="center"/>
              <w:rPr>
                <w:rFonts w:ascii="Times New Roman" w:eastAsia="仿宋" w:hAnsi="Times New Roman" w:cs="仿宋"/>
                <w:color w:val="000000"/>
                <w:sz w:val="24"/>
                <w:szCs w:val="24"/>
                <w:lang w:eastAsia="zh-CN"/>
              </w:rPr>
            </w:pPr>
            <w:r>
              <w:rPr>
                <w:rFonts w:ascii="Times New Roman" w:eastAsia="仿宋" w:hAnsi="仿宋" w:cs="仿宋" w:hint="eastAsia"/>
                <w:color w:val="000000"/>
                <w:sz w:val="24"/>
                <w:szCs w:val="24"/>
                <w:lang w:eastAsia="zh-CN"/>
              </w:rPr>
              <w:t>自动喷淋</w:t>
            </w:r>
          </w:p>
        </w:tc>
        <w:tc>
          <w:tcPr>
            <w:tcW w:w="5968" w:type="dxa"/>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eastAsia="zh-CN"/>
              </w:rPr>
            </w:pPr>
            <w:r>
              <w:rPr>
                <w:rFonts w:ascii="Times New Roman" w:eastAsia="仿宋" w:hAnsi="仿宋" w:cs="仿宋" w:hint="eastAsia"/>
                <w:color w:val="000000"/>
                <w:sz w:val="24"/>
                <w:szCs w:val="24"/>
                <w:lang w:eastAsia="zh-CN"/>
              </w:rPr>
              <w:t>扬尘监测指标应设定预警值，当检测到颗粒物浓度超标后系统自动启动喷淋设备，实现自主降尘；应具备</w:t>
            </w:r>
            <w:r>
              <w:rPr>
                <w:rFonts w:ascii="Times New Roman" w:eastAsia="仿宋" w:hAnsi="Times New Roman" w:cs="仿宋" w:hint="eastAsia"/>
                <w:color w:val="000000"/>
                <w:sz w:val="24"/>
                <w:szCs w:val="24"/>
                <w:lang w:eastAsia="zh-CN"/>
              </w:rPr>
              <w:t xml:space="preserve"> APP</w:t>
            </w:r>
            <w:r>
              <w:rPr>
                <w:rFonts w:ascii="Times New Roman" w:eastAsia="仿宋" w:hAnsi="仿宋" w:cs="仿宋" w:hint="eastAsia"/>
                <w:color w:val="000000"/>
                <w:sz w:val="24"/>
                <w:szCs w:val="24"/>
                <w:lang w:eastAsia="zh-CN"/>
              </w:rPr>
              <w:t>远程控制功能；应具备定时控制功能。</w:t>
            </w:r>
          </w:p>
        </w:tc>
      </w:tr>
      <w:tr w:rsidR="00903F3D" w:rsidTr="00CF3C2F">
        <w:trPr>
          <w:cantSplit/>
          <w:trHeight w:val="1226"/>
          <w:jc w:val="center"/>
        </w:trPr>
        <w:tc>
          <w:tcPr>
            <w:tcW w:w="546" w:type="dxa"/>
            <w:vMerge w:val="restart"/>
            <w:vAlign w:val="center"/>
          </w:tcPr>
          <w:p w:rsidR="00903F3D" w:rsidRDefault="00903F3D" w:rsidP="00CF3C2F">
            <w:pPr>
              <w:pStyle w:val="Normal1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t>6</w:t>
            </w:r>
          </w:p>
        </w:tc>
        <w:tc>
          <w:tcPr>
            <w:tcW w:w="506" w:type="dxa"/>
            <w:vMerge w:val="restart"/>
            <w:vAlign w:val="center"/>
          </w:tcPr>
          <w:p w:rsidR="00903F3D" w:rsidRDefault="00903F3D" w:rsidP="00CF3C2F">
            <w:pPr>
              <w:pStyle w:val="Normal14"/>
              <w:widowControl w:val="0"/>
              <w:autoSpaceDE w:val="0"/>
              <w:autoSpaceDN w:val="0"/>
              <w:adjustRightInd w:val="0"/>
              <w:spacing w:before="0" w:after="0"/>
              <w:jc w:val="center"/>
              <w:rPr>
                <w:rFonts w:ascii="Times New Roman" w:eastAsia="仿宋" w:hAnsi="Times New Roman" w:cs="仿宋"/>
                <w:color w:val="000000"/>
                <w:sz w:val="24"/>
                <w:szCs w:val="24"/>
                <w:lang w:eastAsia="zh-CN"/>
              </w:rPr>
            </w:pPr>
            <w:r>
              <w:rPr>
                <w:rFonts w:ascii="Times New Roman" w:eastAsia="仿宋" w:hAnsi="仿宋" w:cs="仿宋" w:hint="eastAsia"/>
                <w:color w:val="000000"/>
                <w:sz w:val="24"/>
                <w:szCs w:val="24"/>
                <w:lang w:eastAsia="zh-CN"/>
              </w:rPr>
              <w:t>隐患</w:t>
            </w:r>
            <w:r>
              <w:rPr>
                <w:rFonts w:ascii="Times New Roman" w:eastAsia="仿宋" w:hAnsi="仿宋" w:cs="仿宋" w:hint="eastAsia"/>
                <w:color w:val="000000"/>
                <w:sz w:val="24"/>
                <w:szCs w:val="24"/>
                <w:lang w:val="en-US" w:eastAsia="zh-CN"/>
              </w:rPr>
              <w:t>及预警管理</w:t>
            </w:r>
          </w:p>
        </w:tc>
        <w:tc>
          <w:tcPr>
            <w:tcW w:w="1228" w:type="dxa"/>
            <w:vAlign w:val="center"/>
          </w:tcPr>
          <w:p w:rsidR="00903F3D" w:rsidRDefault="00903F3D" w:rsidP="00CF3C2F">
            <w:pPr>
              <w:pStyle w:val="Normal19"/>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设备监测预警处置</w:t>
            </w:r>
          </w:p>
        </w:tc>
        <w:tc>
          <w:tcPr>
            <w:tcW w:w="5968" w:type="dxa"/>
            <w:vAlign w:val="center"/>
          </w:tcPr>
          <w:p w:rsidR="00903F3D" w:rsidRDefault="00903F3D" w:rsidP="00CF3C2F">
            <w:pPr>
              <w:pStyle w:val="Normal19"/>
              <w:widowControl w:val="0"/>
              <w:autoSpaceDE w:val="0"/>
              <w:autoSpaceDN w:val="0"/>
              <w:adjustRightInd w:val="0"/>
              <w:spacing w:before="0" w:after="0"/>
              <w:jc w:val="left"/>
              <w:rPr>
                <w:rFonts w:ascii="Times New Roman" w:eastAsia="仿宋" w:hAnsi="Times New Roman" w:cs="仿宋"/>
                <w:color w:val="000000"/>
                <w:sz w:val="24"/>
                <w:szCs w:val="24"/>
                <w:lang w:eastAsia="zh-CN"/>
              </w:rPr>
            </w:pPr>
            <w:r>
              <w:rPr>
                <w:rFonts w:ascii="Times New Roman" w:eastAsia="仿宋" w:hAnsi="仿宋" w:cs="仿宋" w:hint="eastAsia"/>
                <w:color w:val="000000"/>
                <w:sz w:val="24"/>
                <w:szCs w:val="24"/>
                <w:lang w:val="en-US" w:eastAsia="zh-CN"/>
              </w:rPr>
              <w:t>智能设备预警自动推送，</w:t>
            </w:r>
            <w:r>
              <w:rPr>
                <w:rFonts w:ascii="Times New Roman" w:eastAsia="仿宋" w:hAnsi="仿宋" w:cs="仿宋" w:hint="eastAsia"/>
                <w:color w:val="000000"/>
                <w:sz w:val="24"/>
                <w:szCs w:val="24"/>
                <w:lang w:eastAsia="zh-CN"/>
              </w:rPr>
              <w:t>实时在平台进行预警，</w:t>
            </w:r>
            <w:r>
              <w:rPr>
                <w:rFonts w:ascii="Times New Roman" w:eastAsia="仿宋" w:hAnsi="仿宋" w:cs="仿宋" w:hint="eastAsia"/>
                <w:color w:val="000000"/>
                <w:sz w:val="24"/>
                <w:szCs w:val="24"/>
                <w:lang w:val="en-US" w:eastAsia="zh-CN"/>
              </w:rPr>
              <w:t>且</w:t>
            </w:r>
            <w:r>
              <w:rPr>
                <w:rFonts w:ascii="Times New Roman" w:eastAsia="仿宋" w:hAnsi="仿宋" w:cs="仿宋" w:hint="eastAsia"/>
                <w:color w:val="000000"/>
                <w:sz w:val="24"/>
                <w:szCs w:val="24"/>
                <w:lang w:eastAsia="zh-CN"/>
              </w:rPr>
              <w:t>具备处置、复查等闭环管理功能。</w:t>
            </w:r>
          </w:p>
        </w:tc>
      </w:tr>
      <w:tr w:rsidR="00903F3D" w:rsidTr="00CF3C2F">
        <w:trPr>
          <w:cantSplit/>
          <w:trHeight w:val="1226"/>
          <w:jc w:val="center"/>
        </w:trPr>
        <w:tc>
          <w:tcPr>
            <w:tcW w:w="546" w:type="dxa"/>
            <w:vMerge/>
            <w:vAlign w:val="center"/>
          </w:tcPr>
          <w:p w:rsidR="00903F3D" w:rsidRDefault="00903F3D" w:rsidP="00CF3C2F">
            <w:pPr>
              <w:pStyle w:val="Normal1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506" w:type="dxa"/>
            <w:vMerge/>
            <w:vAlign w:val="center"/>
          </w:tcPr>
          <w:p w:rsidR="00903F3D" w:rsidRDefault="00903F3D" w:rsidP="00CF3C2F">
            <w:pPr>
              <w:pStyle w:val="Normal14"/>
              <w:widowControl w:val="0"/>
              <w:autoSpaceDE w:val="0"/>
              <w:autoSpaceDN w:val="0"/>
              <w:adjustRightInd w:val="0"/>
              <w:spacing w:before="0" w:after="0"/>
              <w:jc w:val="center"/>
              <w:rPr>
                <w:rFonts w:ascii="Times New Roman" w:eastAsia="仿宋" w:hAnsi="Times New Roman" w:cs="仿宋"/>
                <w:color w:val="000000"/>
                <w:sz w:val="24"/>
                <w:szCs w:val="24"/>
                <w:lang w:eastAsia="zh-CN"/>
              </w:rPr>
            </w:pPr>
          </w:p>
        </w:tc>
        <w:tc>
          <w:tcPr>
            <w:tcW w:w="1228" w:type="dxa"/>
            <w:vAlign w:val="center"/>
          </w:tcPr>
          <w:p w:rsidR="00903F3D" w:rsidRDefault="00903F3D" w:rsidP="00CF3C2F">
            <w:pPr>
              <w:pStyle w:val="Normal19"/>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安全隐患排查</w:t>
            </w:r>
          </w:p>
        </w:tc>
        <w:tc>
          <w:tcPr>
            <w:tcW w:w="5968" w:type="dxa"/>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eastAsia="zh-CN"/>
              </w:rPr>
            </w:pPr>
            <w:r>
              <w:rPr>
                <w:rFonts w:ascii="Times New Roman" w:eastAsia="仿宋" w:hAnsi="仿宋" w:cs="仿宋" w:hint="eastAsia"/>
                <w:color w:val="000000"/>
                <w:sz w:val="24"/>
                <w:szCs w:val="24"/>
                <w:lang w:eastAsia="zh-CN"/>
              </w:rPr>
              <w:t>具备安全隐患发起、整改、复查的闭环管理功能；</w:t>
            </w: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eastAsia="zh-CN"/>
              </w:rPr>
            </w:pPr>
            <w:r>
              <w:rPr>
                <w:rFonts w:ascii="Times New Roman" w:eastAsia="仿宋" w:hAnsi="仿宋" w:cs="仿宋" w:hint="eastAsia"/>
                <w:color w:val="000000"/>
                <w:sz w:val="24"/>
                <w:szCs w:val="24"/>
                <w:lang w:eastAsia="zh-CN"/>
              </w:rPr>
              <w:t>具备对安全隐患数据进行统计、可视化分析、超期预警、信息推送等功能；</w:t>
            </w: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eastAsia="zh-CN"/>
              </w:rPr>
            </w:pPr>
            <w:r>
              <w:rPr>
                <w:rFonts w:ascii="Times New Roman" w:eastAsia="仿宋" w:hAnsi="仿宋" w:cs="仿宋" w:hint="eastAsia"/>
                <w:color w:val="000000"/>
                <w:sz w:val="24"/>
                <w:szCs w:val="24"/>
                <w:lang w:eastAsia="zh-CN"/>
              </w:rPr>
              <w:t>宜具备风险等级分类管理功能，形成风险分级管控图表；</w:t>
            </w: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eastAsia="zh-CN"/>
              </w:rPr>
            </w:pPr>
            <w:r>
              <w:rPr>
                <w:rFonts w:ascii="Times New Roman" w:eastAsia="仿宋" w:hAnsi="仿宋" w:cs="仿宋" w:hint="eastAsia"/>
                <w:color w:val="000000"/>
                <w:sz w:val="24"/>
                <w:szCs w:val="24"/>
                <w:lang w:eastAsia="zh-CN"/>
              </w:rPr>
              <w:t>应具备对危险性较大的分部分项工程进行巡查记录功能；</w:t>
            </w: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eastAsia="zh-CN"/>
              </w:rPr>
            </w:pPr>
            <w:r>
              <w:rPr>
                <w:rFonts w:ascii="Times New Roman" w:eastAsia="仿宋" w:hAnsi="仿宋" w:cs="仿宋" w:hint="eastAsia"/>
                <w:color w:val="000000"/>
                <w:sz w:val="24"/>
                <w:szCs w:val="24"/>
                <w:lang w:eastAsia="zh-CN"/>
              </w:rPr>
              <w:t>可在移动端、</w:t>
            </w:r>
            <w:r>
              <w:rPr>
                <w:rFonts w:ascii="Times New Roman" w:eastAsia="仿宋" w:hAnsi="Times New Roman" w:cs="仿宋" w:hint="eastAsia"/>
                <w:color w:val="000000"/>
                <w:sz w:val="24"/>
                <w:szCs w:val="24"/>
                <w:lang w:eastAsia="zh-CN"/>
              </w:rPr>
              <w:t>PC</w:t>
            </w:r>
            <w:r>
              <w:rPr>
                <w:rFonts w:ascii="Times New Roman" w:eastAsia="仿宋" w:hAnsi="仿宋" w:cs="仿宋" w:hint="eastAsia"/>
                <w:color w:val="000000"/>
                <w:sz w:val="24"/>
                <w:szCs w:val="24"/>
                <w:lang w:eastAsia="zh-CN"/>
              </w:rPr>
              <w:t>端对安全隐患数据进行记录、查询。</w:t>
            </w:r>
          </w:p>
        </w:tc>
      </w:tr>
      <w:tr w:rsidR="00903F3D" w:rsidTr="00CF3C2F">
        <w:trPr>
          <w:cantSplit/>
          <w:trHeight w:val="1226"/>
          <w:jc w:val="center"/>
        </w:trPr>
        <w:tc>
          <w:tcPr>
            <w:tcW w:w="546" w:type="dxa"/>
            <w:vAlign w:val="center"/>
          </w:tcPr>
          <w:p w:rsidR="00903F3D" w:rsidRDefault="00903F3D" w:rsidP="00CF3C2F">
            <w:pPr>
              <w:pStyle w:val="Normal1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lastRenderedPageBreak/>
              <w:t>7</w:t>
            </w:r>
          </w:p>
        </w:tc>
        <w:tc>
          <w:tcPr>
            <w:tcW w:w="506" w:type="dxa"/>
            <w:vAlign w:val="center"/>
          </w:tcPr>
          <w:p w:rsidR="00903F3D" w:rsidRDefault="00903F3D" w:rsidP="00CF3C2F">
            <w:pPr>
              <w:pStyle w:val="Normal14"/>
              <w:widowControl w:val="0"/>
              <w:autoSpaceDE w:val="0"/>
              <w:autoSpaceDN w:val="0"/>
              <w:adjustRightInd w:val="0"/>
              <w:spacing w:before="0" w:after="0"/>
              <w:jc w:val="center"/>
              <w:rPr>
                <w:rFonts w:ascii="Times New Roman" w:eastAsia="仿宋" w:hAnsi="Times New Roman" w:cs="仿宋"/>
                <w:color w:val="000000"/>
                <w:sz w:val="24"/>
                <w:szCs w:val="24"/>
                <w:lang w:eastAsia="zh-CN"/>
              </w:rPr>
            </w:pPr>
            <w:r>
              <w:rPr>
                <w:rFonts w:ascii="Times New Roman" w:eastAsia="仿宋" w:hAnsi="仿宋" w:cs="仿宋" w:hint="eastAsia"/>
                <w:color w:val="000000"/>
                <w:sz w:val="24"/>
                <w:szCs w:val="24"/>
                <w:lang w:eastAsia="zh-CN"/>
              </w:rPr>
              <w:t>安全创新管理</w:t>
            </w:r>
          </w:p>
        </w:tc>
        <w:tc>
          <w:tcPr>
            <w:tcW w:w="1228" w:type="dxa"/>
            <w:vAlign w:val="center"/>
          </w:tcPr>
          <w:p w:rsidR="00903F3D" w:rsidRDefault="00903F3D" w:rsidP="00CF3C2F">
            <w:pPr>
              <w:pStyle w:val="Normal19"/>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智能安全帽</w:t>
            </w:r>
          </w:p>
        </w:tc>
        <w:tc>
          <w:tcPr>
            <w:tcW w:w="5968" w:type="dxa"/>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eastAsia="zh-CN"/>
              </w:rPr>
            </w:pPr>
            <w:r>
              <w:rPr>
                <w:rFonts w:ascii="Times New Roman" w:eastAsia="仿宋" w:hAnsi="仿宋" w:cs="仿宋" w:hint="eastAsia"/>
                <w:color w:val="000000"/>
                <w:sz w:val="24"/>
                <w:szCs w:val="24"/>
                <w:lang w:val="en-US" w:eastAsia="zh-CN"/>
              </w:rPr>
              <w:t>通过佩戴安全帽</w:t>
            </w:r>
            <w:r>
              <w:rPr>
                <w:rFonts w:ascii="Times New Roman" w:eastAsia="仿宋" w:hAnsi="仿宋" w:cs="仿宋" w:hint="eastAsia"/>
                <w:color w:val="000000"/>
                <w:sz w:val="24"/>
                <w:szCs w:val="24"/>
                <w:lang w:eastAsia="zh-CN"/>
              </w:rPr>
              <w:t>进行定位，自动搜集人员标签信息，通过</w:t>
            </w:r>
            <w:r>
              <w:rPr>
                <w:rFonts w:ascii="Times New Roman" w:eastAsia="仿宋" w:hAnsi="Times New Roman" w:cs="仿宋" w:hint="eastAsia"/>
                <w:color w:val="000000"/>
                <w:sz w:val="24"/>
                <w:szCs w:val="24"/>
                <w:lang w:eastAsia="zh-CN"/>
              </w:rPr>
              <w:t xml:space="preserve"> APP </w:t>
            </w:r>
            <w:r>
              <w:rPr>
                <w:rFonts w:ascii="Times New Roman" w:eastAsia="仿宋" w:hAnsi="仿宋" w:cs="仿宋" w:hint="eastAsia"/>
                <w:color w:val="000000"/>
                <w:sz w:val="24"/>
                <w:szCs w:val="24"/>
                <w:lang w:eastAsia="zh-CN"/>
              </w:rPr>
              <w:t>实时调取人员信息和移动轨迹，数据上传至智慧工地管理平台；</w:t>
            </w: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具备脱帽、倒地、</w:t>
            </w:r>
            <w:r>
              <w:rPr>
                <w:rFonts w:ascii="Times New Roman" w:eastAsia="仿宋" w:hAnsi="Times New Roman" w:cs="仿宋" w:hint="eastAsia"/>
                <w:color w:val="000000"/>
                <w:sz w:val="24"/>
                <w:szCs w:val="24"/>
                <w:lang w:val="en-US" w:eastAsia="zh-CN"/>
              </w:rPr>
              <w:t>SOS</w:t>
            </w:r>
            <w:r>
              <w:rPr>
                <w:rFonts w:ascii="Times New Roman" w:eastAsia="仿宋" w:hAnsi="仿宋" w:cs="仿宋" w:hint="eastAsia"/>
                <w:color w:val="000000"/>
                <w:sz w:val="24"/>
                <w:szCs w:val="24"/>
                <w:lang w:val="en-US" w:eastAsia="zh-CN"/>
              </w:rPr>
              <w:t>等预警功能，能一键</w:t>
            </w:r>
            <w:r>
              <w:rPr>
                <w:rFonts w:ascii="Times New Roman" w:eastAsia="仿宋" w:hAnsi="Times New Roman" w:cs="仿宋" w:hint="eastAsia"/>
                <w:color w:val="000000"/>
                <w:sz w:val="24"/>
                <w:szCs w:val="24"/>
                <w:lang w:val="en-US" w:eastAsia="zh-CN"/>
              </w:rPr>
              <w:t>sos</w:t>
            </w:r>
            <w:r>
              <w:rPr>
                <w:rFonts w:ascii="Times New Roman" w:eastAsia="仿宋" w:hAnsi="仿宋" w:cs="仿宋" w:hint="eastAsia"/>
                <w:color w:val="000000"/>
                <w:sz w:val="24"/>
                <w:szCs w:val="24"/>
                <w:lang w:val="en-US" w:eastAsia="zh-CN"/>
              </w:rPr>
              <w:t>求救；</w:t>
            </w: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远程视频指挥调度、拍照、录像现场取证。</w:t>
            </w:r>
          </w:p>
        </w:tc>
      </w:tr>
      <w:tr w:rsidR="00903F3D" w:rsidTr="00CF3C2F">
        <w:trPr>
          <w:cantSplit/>
          <w:trHeight w:val="1226"/>
          <w:jc w:val="center"/>
        </w:trPr>
        <w:tc>
          <w:tcPr>
            <w:tcW w:w="546" w:type="dxa"/>
            <w:vAlign w:val="center"/>
          </w:tcPr>
          <w:p w:rsidR="00903F3D" w:rsidRDefault="00903F3D" w:rsidP="00CF3C2F">
            <w:pPr>
              <w:pStyle w:val="Normal1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t>8</w:t>
            </w:r>
          </w:p>
        </w:tc>
        <w:tc>
          <w:tcPr>
            <w:tcW w:w="506" w:type="dxa"/>
            <w:vAlign w:val="center"/>
          </w:tcPr>
          <w:p w:rsidR="00903F3D" w:rsidRDefault="00903F3D" w:rsidP="00CF3C2F">
            <w:pPr>
              <w:pStyle w:val="Normal14"/>
              <w:widowControl w:val="0"/>
              <w:autoSpaceDE w:val="0"/>
              <w:autoSpaceDN w:val="0"/>
              <w:adjustRightInd w:val="0"/>
              <w:spacing w:before="0" w:after="0"/>
              <w:jc w:val="center"/>
              <w:rPr>
                <w:rFonts w:ascii="Times New Roman" w:eastAsia="仿宋" w:hAnsi="Times New Roman" w:cs="仿宋"/>
                <w:color w:val="000000"/>
                <w:sz w:val="24"/>
                <w:szCs w:val="24"/>
                <w:lang w:eastAsia="zh-CN"/>
              </w:rPr>
            </w:pPr>
            <w:r>
              <w:rPr>
                <w:rFonts w:ascii="Times New Roman" w:eastAsia="仿宋" w:hAnsi="Times New Roman" w:cs="仿宋" w:hint="eastAsia"/>
                <w:color w:val="000000"/>
                <w:sz w:val="24"/>
                <w:szCs w:val="24"/>
                <w:lang w:eastAsia="zh-CN"/>
              </w:rPr>
              <w:t xml:space="preserve"> </w:t>
            </w:r>
            <w:r>
              <w:rPr>
                <w:rFonts w:ascii="Times New Roman" w:eastAsia="仿宋" w:hAnsi="仿宋" w:cs="仿宋" w:hint="eastAsia"/>
                <w:color w:val="000000"/>
                <w:sz w:val="24"/>
                <w:szCs w:val="24"/>
                <w:lang w:eastAsia="zh-CN"/>
              </w:rPr>
              <w:t>智能应用</w:t>
            </w:r>
          </w:p>
        </w:tc>
        <w:tc>
          <w:tcPr>
            <w:tcW w:w="1228" w:type="dxa"/>
            <w:vAlign w:val="center"/>
          </w:tcPr>
          <w:p w:rsidR="00903F3D" w:rsidRDefault="00903F3D" w:rsidP="00CF3C2F">
            <w:pPr>
              <w:pStyle w:val="Normal19"/>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eastAsia="zh-CN"/>
              </w:rPr>
              <w:t>车辆清洗</w:t>
            </w:r>
            <w:r>
              <w:rPr>
                <w:rFonts w:ascii="Times New Roman" w:eastAsia="仿宋" w:hAnsi="Times New Roman" w:cs="仿宋" w:hint="eastAsia"/>
                <w:color w:val="000000"/>
                <w:sz w:val="24"/>
                <w:szCs w:val="24"/>
                <w:lang w:eastAsia="zh-CN"/>
              </w:rPr>
              <w:t xml:space="preserve">AI </w:t>
            </w:r>
            <w:r>
              <w:rPr>
                <w:rFonts w:ascii="Times New Roman" w:eastAsia="仿宋" w:hAnsi="仿宋" w:cs="仿宋" w:hint="eastAsia"/>
                <w:color w:val="000000"/>
                <w:sz w:val="24"/>
                <w:szCs w:val="24"/>
                <w:lang w:eastAsia="zh-CN"/>
              </w:rPr>
              <w:t>识别</w:t>
            </w:r>
          </w:p>
        </w:tc>
        <w:tc>
          <w:tcPr>
            <w:tcW w:w="5968" w:type="dxa"/>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通过高清摄像头进行</w:t>
            </w:r>
            <w:r>
              <w:rPr>
                <w:rFonts w:ascii="Times New Roman" w:eastAsia="仿宋" w:hAnsi="Times New Roman" w:cs="仿宋" w:hint="eastAsia"/>
                <w:color w:val="000000"/>
                <w:sz w:val="24"/>
                <w:szCs w:val="24"/>
                <w:lang w:val="en-US" w:eastAsia="zh-CN"/>
              </w:rPr>
              <w:t xml:space="preserve"> AI </w:t>
            </w:r>
            <w:r>
              <w:rPr>
                <w:rFonts w:ascii="Times New Roman" w:eastAsia="仿宋" w:hAnsi="仿宋" w:cs="仿宋" w:hint="eastAsia"/>
                <w:color w:val="000000"/>
                <w:sz w:val="24"/>
                <w:szCs w:val="24"/>
                <w:lang w:val="en-US" w:eastAsia="zh-CN"/>
              </w:rPr>
              <w:t>智能识别，判断出入车辆是否清洗并对车辆进行抓拍，监测数据和图像实时上传到智慧工地管理平台。</w:t>
            </w:r>
          </w:p>
        </w:tc>
      </w:tr>
      <w:tr w:rsidR="00903F3D" w:rsidTr="00CF3C2F">
        <w:trPr>
          <w:cantSplit/>
          <w:trHeight w:val="840"/>
          <w:jc w:val="center"/>
        </w:trPr>
        <w:tc>
          <w:tcPr>
            <w:tcW w:w="8248" w:type="dxa"/>
            <w:gridSpan w:val="4"/>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推广项</w:t>
            </w:r>
          </w:p>
        </w:tc>
      </w:tr>
      <w:tr w:rsidR="00903F3D" w:rsidTr="00CF3C2F">
        <w:trPr>
          <w:cantSplit/>
          <w:trHeight w:val="647"/>
          <w:jc w:val="center"/>
        </w:trPr>
        <w:tc>
          <w:tcPr>
            <w:tcW w:w="546" w:type="dxa"/>
            <w:vAlign w:val="center"/>
          </w:tcPr>
          <w:p w:rsidR="00903F3D" w:rsidRDefault="00903F3D" w:rsidP="00CF3C2F">
            <w:pPr>
              <w:pStyle w:val="Normal1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eastAsia="zh-CN"/>
              </w:rPr>
              <w:t>序号</w:t>
            </w:r>
          </w:p>
        </w:tc>
        <w:tc>
          <w:tcPr>
            <w:tcW w:w="506" w:type="dxa"/>
            <w:vAlign w:val="center"/>
          </w:tcPr>
          <w:p w:rsidR="00903F3D" w:rsidRDefault="00903F3D" w:rsidP="00CF3C2F">
            <w:pPr>
              <w:pStyle w:val="Normal14"/>
              <w:widowControl w:val="0"/>
              <w:autoSpaceDE w:val="0"/>
              <w:autoSpaceDN w:val="0"/>
              <w:adjustRightInd w:val="0"/>
              <w:spacing w:before="0" w:after="0"/>
              <w:jc w:val="center"/>
              <w:rPr>
                <w:rFonts w:ascii="Times New Roman" w:eastAsia="仿宋" w:hAnsi="Times New Roman" w:cs="仿宋"/>
                <w:color w:val="000000"/>
                <w:sz w:val="24"/>
                <w:szCs w:val="24"/>
                <w:lang w:eastAsia="zh-CN"/>
              </w:rPr>
            </w:pPr>
            <w:r>
              <w:rPr>
                <w:rFonts w:ascii="Times New Roman" w:eastAsia="仿宋" w:hAnsi="仿宋" w:cs="仿宋" w:hint="eastAsia"/>
                <w:color w:val="000000"/>
                <w:sz w:val="24"/>
                <w:szCs w:val="24"/>
                <w:lang w:eastAsia="zh-CN"/>
              </w:rPr>
              <w:t>类别</w:t>
            </w:r>
          </w:p>
        </w:tc>
        <w:tc>
          <w:tcPr>
            <w:tcW w:w="1228" w:type="dxa"/>
            <w:vAlign w:val="center"/>
          </w:tcPr>
          <w:p w:rsidR="00903F3D" w:rsidRDefault="00903F3D" w:rsidP="00CF3C2F">
            <w:pPr>
              <w:pStyle w:val="Normal19"/>
              <w:widowControl w:val="0"/>
              <w:autoSpaceDE w:val="0"/>
              <w:autoSpaceDN w:val="0"/>
              <w:adjustRightInd w:val="0"/>
              <w:spacing w:before="0" w:after="0"/>
              <w:jc w:val="center"/>
              <w:rPr>
                <w:rFonts w:ascii="Times New Roman" w:eastAsia="仿宋" w:hAnsi="Times New Roman" w:cs="仿宋"/>
                <w:color w:val="000000"/>
                <w:sz w:val="24"/>
                <w:szCs w:val="24"/>
                <w:lang w:eastAsia="zh-CN"/>
              </w:rPr>
            </w:pPr>
            <w:r>
              <w:rPr>
                <w:rFonts w:ascii="Times New Roman" w:eastAsia="仿宋" w:hAnsi="仿宋" w:cs="仿宋" w:hint="eastAsia"/>
                <w:color w:val="000000"/>
                <w:sz w:val="24"/>
                <w:szCs w:val="24"/>
                <w:lang w:eastAsia="zh-CN"/>
              </w:rPr>
              <w:t>名称</w:t>
            </w:r>
          </w:p>
        </w:tc>
        <w:tc>
          <w:tcPr>
            <w:tcW w:w="5968"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eastAsia="zh-CN"/>
              </w:rPr>
              <w:t>功能要求</w:t>
            </w:r>
          </w:p>
        </w:tc>
      </w:tr>
      <w:tr w:rsidR="00903F3D" w:rsidTr="00CF3C2F">
        <w:trPr>
          <w:cantSplit/>
          <w:trHeight w:val="1226"/>
          <w:jc w:val="center"/>
        </w:trPr>
        <w:tc>
          <w:tcPr>
            <w:tcW w:w="546" w:type="dxa"/>
            <w:vMerge w:val="restart"/>
            <w:vAlign w:val="center"/>
          </w:tcPr>
          <w:p w:rsidR="00903F3D" w:rsidRDefault="00903F3D" w:rsidP="00CF3C2F">
            <w:pPr>
              <w:pStyle w:val="Normal1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color w:val="000000"/>
                <w:sz w:val="24"/>
                <w:szCs w:val="24"/>
                <w:lang w:val="en-US" w:eastAsia="zh-CN"/>
              </w:rPr>
              <w:t>1</w:t>
            </w:r>
          </w:p>
          <w:p w:rsidR="00903F3D" w:rsidRDefault="00903F3D" w:rsidP="00CF3C2F">
            <w:pPr>
              <w:pStyle w:val="Normal1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506" w:type="dxa"/>
            <w:vMerge w:val="restart"/>
            <w:vAlign w:val="center"/>
          </w:tcPr>
          <w:p w:rsidR="00903F3D" w:rsidRDefault="00903F3D" w:rsidP="00CF3C2F">
            <w:pPr>
              <w:pStyle w:val="Normal14"/>
              <w:widowControl w:val="0"/>
              <w:autoSpaceDE w:val="0"/>
              <w:autoSpaceDN w:val="0"/>
              <w:adjustRightInd w:val="0"/>
              <w:spacing w:before="0" w:after="0"/>
              <w:jc w:val="center"/>
              <w:rPr>
                <w:rFonts w:ascii="Times New Roman" w:eastAsia="仿宋" w:hAnsi="Times New Roman" w:cs="仿宋"/>
                <w:color w:val="000000"/>
                <w:sz w:val="24"/>
                <w:szCs w:val="24"/>
                <w:lang w:eastAsia="zh-CN"/>
              </w:rPr>
            </w:pPr>
            <w:r>
              <w:rPr>
                <w:rFonts w:ascii="Times New Roman" w:eastAsia="仿宋" w:hAnsi="仿宋" w:cs="仿宋" w:hint="eastAsia"/>
                <w:color w:val="000000"/>
                <w:sz w:val="24"/>
                <w:szCs w:val="24"/>
                <w:lang w:eastAsia="zh-CN"/>
              </w:rPr>
              <w:t>绿色施工管理</w:t>
            </w:r>
          </w:p>
        </w:tc>
        <w:tc>
          <w:tcPr>
            <w:tcW w:w="1228" w:type="dxa"/>
            <w:vAlign w:val="center"/>
          </w:tcPr>
          <w:p w:rsidR="00903F3D" w:rsidRDefault="00903F3D" w:rsidP="00CF3C2F">
            <w:pPr>
              <w:pStyle w:val="Normal19"/>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用水监测</w:t>
            </w:r>
          </w:p>
        </w:tc>
        <w:tc>
          <w:tcPr>
            <w:tcW w:w="5968" w:type="dxa"/>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eastAsia="zh-CN"/>
              </w:rPr>
              <w:t>实时监测办公区、生活区、施工区用水，实现日、周、月等区间统计，对比分析用水量，数据上传至智慧工地管理平台。</w:t>
            </w:r>
          </w:p>
        </w:tc>
      </w:tr>
      <w:tr w:rsidR="00903F3D" w:rsidTr="00CF3C2F">
        <w:trPr>
          <w:cantSplit/>
          <w:trHeight w:val="1226"/>
          <w:jc w:val="center"/>
        </w:trPr>
        <w:tc>
          <w:tcPr>
            <w:tcW w:w="546" w:type="dxa"/>
            <w:vMerge/>
            <w:vAlign w:val="center"/>
          </w:tcPr>
          <w:p w:rsidR="00903F3D" w:rsidRDefault="00903F3D" w:rsidP="00CF3C2F">
            <w:pPr>
              <w:pStyle w:val="Normal1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506" w:type="dxa"/>
            <w:vMerge/>
            <w:vAlign w:val="center"/>
          </w:tcPr>
          <w:p w:rsidR="00903F3D" w:rsidRDefault="00903F3D" w:rsidP="00CF3C2F">
            <w:pPr>
              <w:pStyle w:val="Normal14"/>
              <w:widowControl w:val="0"/>
              <w:autoSpaceDE w:val="0"/>
              <w:autoSpaceDN w:val="0"/>
              <w:adjustRightInd w:val="0"/>
              <w:spacing w:before="0" w:after="0"/>
              <w:jc w:val="center"/>
              <w:rPr>
                <w:rFonts w:ascii="Times New Roman" w:eastAsia="仿宋" w:hAnsi="Times New Roman" w:cs="仿宋"/>
                <w:color w:val="000000"/>
                <w:sz w:val="24"/>
                <w:szCs w:val="24"/>
                <w:lang w:eastAsia="zh-CN"/>
              </w:rPr>
            </w:pPr>
          </w:p>
        </w:tc>
        <w:tc>
          <w:tcPr>
            <w:tcW w:w="1228" w:type="dxa"/>
            <w:vAlign w:val="center"/>
          </w:tcPr>
          <w:p w:rsidR="00903F3D" w:rsidRDefault="00903F3D" w:rsidP="00CF3C2F">
            <w:pPr>
              <w:pStyle w:val="Normal19"/>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用电监测</w:t>
            </w:r>
          </w:p>
        </w:tc>
        <w:tc>
          <w:tcPr>
            <w:tcW w:w="5968" w:type="dxa"/>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eastAsia="zh-CN"/>
              </w:rPr>
              <w:t>实时监测办公区、生活区、施工区用电，实现日、周、月等区间统计，对比分析用电量，数据上传至智慧工地管理平台。</w:t>
            </w:r>
          </w:p>
        </w:tc>
      </w:tr>
      <w:tr w:rsidR="00903F3D" w:rsidTr="00CF3C2F">
        <w:trPr>
          <w:cantSplit/>
          <w:trHeight w:val="1226"/>
          <w:jc w:val="center"/>
        </w:trPr>
        <w:tc>
          <w:tcPr>
            <w:tcW w:w="546" w:type="dxa"/>
            <w:vMerge w:val="restart"/>
            <w:vAlign w:val="center"/>
          </w:tcPr>
          <w:p w:rsidR="00903F3D" w:rsidRDefault="00903F3D" w:rsidP="00CF3C2F">
            <w:pPr>
              <w:pStyle w:val="Normal1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t>2</w:t>
            </w:r>
          </w:p>
        </w:tc>
        <w:tc>
          <w:tcPr>
            <w:tcW w:w="506" w:type="dxa"/>
            <w:vMerge w:val="restart"/>
            <w:vAlign w:val="center"/>
          </w:tcPr>
          <w:p w:rsidR="00903F3D" w:rsidRDefault="00903F3D" w:rsidP="00CF3C2F">
            <w:pPr>
              <w:pStyle w:val="Normal14"/>
              <w:widowControl w:val="0"/>
              <w:autoSpaceDE w:val="0"/>
              <w:autoSpaceDN w:val="0"/>
              <w:adjustRightInd w:val="0"/>
              <w:spacing w:before="0" w:after="0"/>
              <w:jc w:val="center"/>
              <w:rPr>
                <w:rFonts w:ascii="Times New Roman" w:eastAsia="仿宋" w:hAnsi="Times New Roman" w:cs="仿宋"/>
                <w:color w:val="000000"/>
                <w:sz w:val="24"/>
                <w:szCs w:val="24"/>
                <w:lang w:eastAsia="zh-CN"/>
              </w:rPr>
            </w:pPr>
            <w:r>
              <w:rPr>
                <w:rFonts w:ascii="Times New Roman" w:eastAsia="仿宋" w:hAnsi="仿宋" w:cs="仿宋" w:hint="eastAsia"/>
                <w:color w:val="000000"/>
                <w:sz w:val="24"/>
                <w:szCs w:val="24"/>
                <w:lang w:eastAsia="zh-CN"/>
              </w:rPr>
              <w:t>现场物料管理</w:t>
            </w:r>
          </w:p>
        </w:tc>
        <w:tc>
          <w:tcPr>
            <w:tcW w:w="1228" w:type="dxa"/>
            <w:vAlign w:val="center"/>
          </w:tcPr>
          <w:p w:rsidR="00903F3D" w:rsidRDefault="00903F3D" w:rsidP="00CF3C2F">
            <w:pPr>
              <w:pStyle w:val="Normal19"/>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仿宋" w:cs="仿宋"/>
                <w:color w:val="000000"/>
                <w:sz w:val="24"/>
                <w:szCs w:val="24"/>
                <w:lang w:val="en-US" w:eastAsia="zh-CN"/>
              </w:rPr>
              <w:t>钢筋智能点检</w:t>
            </w:r>
          </w:p>
        </w:tc>
        <w:tc>
          <w:tcPr>
            <w:tcW w:w="5968" w:type="dxa"/>
            <w:vAlign w:val="center"/>
          </w:tcPr>
          <w:p w:rsidR="00903F3D" w:rsidRDefault="00903F3D" w:rsidP="00CF3C2F">
            <w:pPr>
              <w:pStyle w:val="Normal19"/>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通过</w:t>
            </w:r>
            <w:r>
              <w:rPr>
                <w:rFonts w:ascii="Times New Roman" w:eastAsia="仿宋" w:hAnsi="Times New Roman" w:cs="仿宋"/>
                <w:color w:val="000000"/>
                <w:sz w:val="24"/>
                <w:szCs w:val="24"/>
                <w:lang w:val="en-US" w:eastAsia="zh-CN"/>
              </w:rPr>
              <w:t xml:space="preserve"> AI</w:t>
            </w:r>
            <w:r>
              <w:rPr>
                <w:rFonts w:ascii="Times New Roman" w:eastAsia="仿宋" w:hAnsi="仿宋" w:cs="仿宋" w:hint="eastAsia"/>
                <w:color w:val="000000"/>
                <w:sz w:val="24"/>
                <w:szCs w:val="24"/>
                <w:lang w:val="en-US" w:eastAsia="zh-CN"/>
              </w:rPr>
              <w:t>技术，实现自动识别钢筋数量，数据上传至智慧工地管理平台。</w:t>
            </w:r>
          </w:p>
        </w:tc>
      </w:tr>
      <w:tr w:rsidR="00903F3D" w:rsidTr="00CF3C2F">
        <w:trPr>
          <w:cantSplit/>
          <w:trHeight w:val="1226"/>
          <w:jc w:val="center"/>
        </w:trPr>
        <w:tc>
          <w:tcPr>
            <w:tcW w:w="546" w:type="dxa"/>
            <w:vMerge/>
            <w:vAlign w:val="center"/>
          </w:tcPr>
          <w:p w:rsidR="00903F3D" w:rsidRDefault="00903F3D" w:rsidP="00CF3C2F">
            <w:pPr>
              <w:pStyle w:val="Normal1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506" w:type="dxa"/>
            <w:vMerge/>
            <w:vAlign w:val="center"/>
          </w:tcPr>
          <w:p w:rsidR="00903F3D" w:rsidRDefault="00903F3D" w:rsidP="00CF3C2F">
            <w:pPr>
              <w:pStyle w:val="Normal14"/>
              <w:widowControl w:val="0"/>
              <w:autoSpaceDE w:val="0"/>
              <w:autoSpaceDN w:val="0"/>
              <w:adjustRightInd w:val="0"/>
              <w:spacing w:before="0" w:after="0"/>
              <w:jc w:val="center"/>
              <w:rPr>
                <w:rFonts w:ascii="Times New Roman" w:eastAsia="仿宋" w:hAnsi="Times New Roman" w:cs="仿宋"/>
                <w:color w:val="000000"/>
                <w:sz w:val="24"/>
                <w:szCs w:val="24"/>
                <w:lang w:eastAsia="zh-CN"/>
              </w:rPr>
            </w:pPr>
          </w:p>
        </w:tc>
        <w:tc>
          <w:tcPr>
            <w:tcW w:w="1228" w:type="dxa"/>
            <w:vAlign w:val="center"/>
          </w:tcPr>
          <w:p w:rsidR="00903F3D" w:rsidRDefault="00903F3D" w:rsidP="00CF3C2F">
            <w:pPr>
              <w:pStyle w:val="Normal19"/>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车辆管理</w:t>
            </w:r>
          </w:p>
        </w:tc>
        <w:tc>
          <w:tcPr>
            <w:tcW w:w="5968" w:type="dxa"/>
            <w:vAlign w:val="center"/>
          </w:tcPr>
          <w:p w:rsidR="00903F3D" w:rsidRDefault="00903F3D" w:rsidP="00CF3C2F">
            <w:pPr>
              <w:pStyle w:val="Normal19"/>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通过</w:t>
            </w:r>
            <w:r>
              <w:rPr>
                <w:rFonts w:ascii="Times New Roman" w:eastAsia="仿宋" w:hAnsi="Times New Roman" w:cs="仿宋" w:hint="eastAsia"/>
                <w:color w:val="000000"/>
                <w:sz w:val="24"/>
                <w:szCs w:val="24"/>
                <w:lang w:val="en-US" w:eastAsia="zh-CN"/>
              </w:rPr>
              <w:t>AI</w:t>
            </w:r>
            <w:r>
              <w:rPr>
                <w:rFonts w:ascii="Times New Roman" w:eastAsia="仿宋" w:hAnsi="仿宋" w:cs="仿宋" w:hint="eastAsia"/>
                <w:color w:val="000000"/>
                <w:sz w:val="24"/>
                <w:szCs w:val="24"/>
                <w:lang w:val="en-US" w:eastAsia="zh-CN"/>
              </w:rPr>
              <w:t>技术进行车牌识别及车辆进出场信息的统计，统计数据上传至智慧工地管理平台。</w:t>
            </w:r>
          </w:p>
        </w:tc>
      </w:tr>
      <w:tr w:rsidR="00903F3D" w:rsidTr="00CF3C2F">
        <w:trPr>
          <w:cantSplit/>
          <w:trHeight w:val="1226"/>
          <w:jc w:val="center"/>
        </w:trPr>
        <w:tc>
          <w:tcPr>
            <w:tcW w:w="546" w:type="dxa"/>
            <w:vMerge w:val="restart"/>
            <w:vAlign w:val="center"/>
          </w:tcPr>
          <w:p w:rsidR="00903F3D" w:rsidRDefault="00903F3D" w:rsidP="00CF3C2F">
            <w:pPr>
              <w:pStyle w:val="Normal1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t>3</w:t>
            </w:r>
          </w:p>
          <w:p w:rsidR="00903F3D" w:rsidRDefault="00903F3D" w:rsidP="00CF3C2F">
            <w:pPr>
              <w:pStyle w:val="Normal1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506" w:type="dxa"/>
            <w:vMerge w:val="restart"/>
            <w:vAlign w:val="center"/>
          </w:tcPr>
          <w:p w:rsidR="00903F3D" w:rsidRDefault="00903F3D" w:rsidP="00CF3C2F">
            <w:pPr>
              <w:pStyle w:val="Normal14"/>
              <w:widowControl w:val="0"/>
              <w:autoSpaceDE w:val="0"/>
              <w:autoSpaceDN w:val="0"/>
              <w:adjustRightInd w:val="0"/>
              <w:spacing w:before="0" w:after="0"/>
              <w:jc w:val="center"/>
              <w:rPr>
                <w:rFonts w:ascii="Times New Roman" w:eastAsia="仿宋" w:hAnsi="Times New Roman" w:cs="仿宋"/>
                <w:color w:val="000000"/>
                <w:sz w:val="24"/>
                <w:szCs w:val="24"/>
                <w:lang w:eastAsia="zh-CN"/>
              </w:rPr>
            </w:pPr>
            <w:r>
              <w:rPr>
                <w:rFonts w:ascii="Times New Roman" w:eastAsia="仿宋" w:hAnsi="仿宋" w:cs="仿宋" w:hint="eastAsia"/>
                <w:color w:val="000000"/>
                <w:sz w:val="24"/>
                <w:szCs w:val="24"/>
                <w:lang w:eastAsia="zh-CN"/>
              </w:rPr>
              <w:t>危大工程监测</w:t>
            </w:r>
          </w:p>
        </w:tc>
        <w:tc>
          <w:tcPr>
            <w:tcW w:w="1228" w:type="dxa"/>
            <w:vAlign w:val="center"/>
          </w:tcPr>
          <w:p w:rsidR="00903F3D" w:rsidRDefault="00903F3D" w:rsidP="00CF3C2F">
            <w:pPr>
              <w:pStyle w:val="Normal19"/>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仿宋" w:cs="仿宋"/>
                <w:color w:val="000000"/>
                <w:sz w:val="24"/>
                <w:szCs w:val="24"/>
                <w:lang w:val="en-US" w:eastAsia="zh-CN"/>
              </w:rPr>
              <w:t>智能螺栓监测</w:t>
            </w:r>
          </w:p>
        </w:tc>
        <w:tc>
          <w:tcPr>
            <w:tcW w:w="5968" w:type="dxa"/>
            <w:vAlign w:val="center"/>
          </w:tcPr>
          <w:p w:rsidR="00903F3D" w:rsidRDefault="00903F3D" w:rsidP="00CF3C2F">
            <w:pPr>
              <w:pStyle w:val="Normal19"/>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塔机标准节螺栓设置防松动预警螺母，具备声光预警，并上传至智慧工地管理平台。</w:t>
            </w:r>
          </w:p>
        </w:tc>
      </w:tr>
      <w:tr w:rsidR="00903F3D" w:rsidTr="00CF3C2F">
        <w:trPr>
          <w:cantSplit/>
          <w:trHeight w:val="1226"/>
          <w:jc w:val="center"/>
        </w:trPr>
        <w:tc>
          <w:tcPr>
            <w:tcW w:w="546" w:type="dxa"/>
            <w:vMerge/>
            <w:vAlign w:val="center"/>
          </w:tcPr>
          <w:p w:rsidR="00903F3D" w:rsidRDefault="00903F3D" w:rsidP="00CF3C2F">
            <w:pPr>
              <w:pStyle w:val="Normal1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506" w:type="dxa"/>
            <w:vMerge/>
            <w:vAlign w:val="center"/>
          </w:tcPr>
          <w:p w:rsidR="00903F3D" w:rsidRDefault="00903F3D" w:rsidP="00CF3C2F">
            <w:pPr>
              <w:pStyle w:val="Normal14"/>
              <w:widowControl w:val="0"/>
              <w:autoSpaceDE w:val="0"/>
              <w:autoSpaceDN w:val="0"/>
              <w:adjustRightInd w:val="0"/>
              <w:spacing w:before="0" w:after="0"/>
              <w:jc w:val="center"/>
              <w:rPr>
                <w:rFonts w:ascii="Times New Roman" w:eastAsia="仿宋" w:hAnsi="Times New Roman" w:cs="仿宋"/>
                <w:color w:val="000000"/>
                <w:sz w:val="24"/>
                <w:szCs w:val="24"/>
                <w:lang w:eastAsia="zh-CN"/>
              </w:rPr>
            </w:pPr>
          </w:p>
        </w:tc>
        <w:tc>
          <w:tcPr>
            <w:tcW w:w="1228" w:type="dxa"/>
            <w:vAlign w:val="center"/>
          </w:tcPr>
          <w:p w:rsidR="00903F3D" w:rsidRDefault="00903F3D" w:rsidP="00CF3C2F">
            <w:pPr>
              <w:pStyle w:val="Normal19"/>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卸料平台监测</w:t>
            </w:r>
          </w:p>
        </w:tc>
        <w:tc>
          <w:tcPr>
            <w:tcW w:w="5968" w:type="dxa"/>
            <w:vAlign w:val="center"/>
          </w:tcPr>
          <w:p w:rsidR="00903F3D" w:rsidRDefault="00903F3D" w:rsidP="00CF3C2F">
            <w:pPr>
              <w:pStyle w:val="Normal19"/>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color w:val="000000"/>
                <w:sz w:val="24"/>
                <w:szCs w:val="24"/>
                <w:lang w:val="en-US" w:eastAsia="zh-CN"/>
              </w:rPr>
              <w:t>通过重量传感器实时采集当前载重数据，当出现超载现象时，现场声光报警，并</w:t>
            </w:r>
            <w:r>
              <w:rPr>
                <w:rFonts w:ascii="Times New Roman" w:eastAsia="仿宋" w:hAnsi="仿宋" w:cs="仿宋" w:hint="eastAsia"/>
                <w:color w:val="000000"/>
                <w:sz w:val="24"/>
                <w:szCs w:val="24"/>
                <w:lang w:val="en-US" w:eastAsia="zh-CN"/>
              </w:rPr>
              <w:t>上传至智慧工地管理平台。</w:t>
            </w:r>
          </w:p>
        </w:tc>
      </w:tr>
      <w:tr w:rsidR="00903F3D" w:rsidTr="00CF3C2F">
        <w:trPr>
          <w:cantSplit/>
          <w:trHeight w:val="1226"/>
          <w:jc w:val="center"/>
        </w:trPr>
        <w:tc>
          <w:tcPr>
            <w:tcW w:w="546" w:type="dxa"/>
            <w:vMerge/>
            <w:vAlign w:val="center"/>
          </w:tcPr>
          <w:p w:rsidR="00903F3D" w:rsidRDefault="00903F3D" w:rsidP="00CF3C2F">
            <w:pPr>
              <w:pStyle w:val="Normal1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506" w:type="dxa"/>
            <w:vMerge/>
            <w:vAlign w:val="center"/>
          </w:tcPr>
          <w:p w:rsidR="00903F3D" w:rsidRDefault="00903F3D" w:rsidP="00CF3C2F">
            <w:pPr>
              <w:pStyle w:val="Normal14"/>
              <w:widowControl w:val="0"/>
              <w:autoSpaceDE w:val="0"/>
              <w:autoSpaceDN w:val="0"/>
              <w:adjustRightInd w:val="0"/>
              <w:spacing w:before="0" w:after="0"/>
              <w:jc w:val="center"/>
              <w:rPr>
                <w:rFonts w:ascii="Times New Roman" w:eastAsia="仿宋" w:hAnsi="Times New Roman" w:cs="仿宋"/>
                <w:color w:val="000000"/>
                <w:sz w:val="24"/>
                <w:szCs w:val="24"/>
                <w:lang w:eastAsia="zh-CN"/>
              </w:rPr>
            </w:pPr>
          </w:p>
        </w:tc>
        <w:tc>
          <w:tcPr>
            <w:tcW w:w="1228" w:type="dxa"/>
            <w:vAlign w:val="center"/>
          </w:tcPr>
          <w:p w:rsidR="00903F3D" w:rsidRDefault="00903F3D" w:rsidP="00CF3C2F">
            <w:pPr>
              <w:pStyle w:val="Normal19"/>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塔机激光定位系统</w:t>
            </w:r>
            <w:r>
              <w:rPr>
                <w:rFonts w:ascii="Times New Roman" w:eastAsia="仿宋" w:hAnsi="Times New Roman" w:cs="仿宋" w:hint="eastAsia"/>
                <w:color w:val="000000"/>
                <w:sz w:val="24"/>
                <w:szCs w:val="24"/>
                <w:lang w:val="en-US" w:eastAsia="zh-CN"/>
              </w:rPr>
              <w:t xml:space="preserve"> </w:t>
            </w:r>
          </w:p>
        </w:tc>
        <w:tc>
          <w:tcPr>
            <w:tcW w:w="5968" w:type="dxa"/>
            <w:vAlign w:val="center"/>
          </w:tcPr>
          <w:p w:rsidR="00903F3D" w:rsidRDefault="00903F3D" w:rsidP="00CF3C2F">
            <w:pPr>
              <w:pStyle w:val="Normal19"/>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通过安装到塔吊小车上的激光发射器，应实现精准定位，夜视效果清晰，辅助驾驶员在夜间施工环境下准确定位吊钩位置，保障塔机安全。</w:t>
            </w:r>
          </w:p>
        </w:tc>
      </w:tr>
      <w:tr w:rsidR="00903F3D" w:rsidTr="00CF3C2F">
        <w:trPr>
          <w:cantSplit/>
          <w:trHeight w:val="1226"/>
          <w:jc w:val="center"/>
        </w:trPr>
        <w:tc>
          <w:tcPr>
            <w:tcW w:w="546" w:type="dxa"/>
            <w:vMerge w:val="restart"/>
            <w:vAlign w:val="center"/>
          </w:tcPr>
          <w:p w:rsidR="00903F3D" w:rsidRDefault="00903F3D" w:rsidP="00CF3C2F">
            <w:pPr>
              <w:pStyle w:val="Normal1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lastRenderedPageBreak/>
              <w:t>4</w:t>
            </w:r>
          </w:p>
        </w:tc>
        <w:tc>
          <w:tcPr>
            <w:tcW w:w="506" w:type="dxa"/>
            <w:vMerge w:val="restart"/>
            <w:vAlign w:val="center"/>
          </w:tcPr>
          <w:p w:rsidR="00903F3D" w:rsidRDefault="00903F3D" w:rsidP="00CF3C2F">
            <w:pPr>
              <w:pStyle w:val="Normal14"/>
              <w:widowControl w:val="0"/>
              <w:autoSpaceDE w:val="0"/>
              <w:autoSpaceDN w:val="0"/>
              <w:adjustRightInd w:val="0"/>
              <w:spacing w:before="0" w:after="0"/>
              <w:jc w:val="center"/>
              <w:rPr>
                <w:rFonts w:ascii="Times New Roman" w:eastAsia="仿宋" w:hAnsi="Times New Roman" w:cs="仿宋"/>
                <w:color w:val="000000"/>
                <w:sz w:val="24"/>
                <w:szCs w:val="24"/>
                <w:lang w:eastAsia="zh-CN"/>
              </w:rPr>
            </w:pPr>
            <w:r>
              <w:rPr>
                <w:rFonts w:ascii="Times New Roman" w:eastAsia="仿宋" w:hAnsi="仿宋" w:cs="仿宋" w:hint="eastAsia"/>
                <w:color w:val="000000"/>
                <w:sz w:val="24"/>
                <w:szCs w:val="24"/>
                <w:lang w:eastAsia="zh-CN"/>
              </w:rPr>
              <w:t>安全创新管理</w:t>
            </w:r>
          </w:p>
        </w:tc>
        <w:tc>
          <w:tcPr>
            <w:tcW w:w="1228" w:type="dxa"/>
            <w:vAlign w:val="center"/>
          </w:tcPr>
          <w:p w:rsidR="00903F3D" w:rsidRDefault="00903F3D" w:rsidP="00CF3C2F">
            <w:pPr>
              <w:pStyle w:val="Normal19"/>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智能广播</w:t>
            </w:r>
          </w:p>
        </w:tc>
        <w:tc>
          <w:tcPr>
            <w:tcW w:w="5968" w:type="dxa"/>
            <w:vAlign w:val="center"/>
          </w:tcPr>
          <w:p w:rsidR="00903F3D" w:rsidRDefault="00903F3D" w:rsidP="00CF3C2F">
            <w:pPr>
              <w:pStyle w:val="Normal19"/>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通过</w:t>
            </w:r>
            <w:r>
              <w:rPr>
                <w:rFonts w:ascii="Times New Roman" w:eastAsia="仿宋" w:hAnsi="Times New Roman" w:cs="仿宋"/>
                <w:color w:val="000000"/>
                <w:sz w:val="24"/>
                <w:szCs w:val="24"/>
                <w:lang w:val="en-US" w:eastAsia="zh-CN"/>
              </w:rPr>
              <w:t xml:space="preserve"> IP</w:t>
            </w:r>
            <w:r>
              <w:rPr>
                <w:rFonts w:ascii="Times New Roman" w:eastAsia="仿宋" w:hAnsi="仿宋" w:cs="仿宋" w:hint="eastAsia"/>
                <w:color w:val="000000"/>
                <w:sz w:val="24"/>
                <w:szCs w:val="24"/>
                <w:lang w:val="en-US" w:eastAsia="zh-CN"/>
              </w:rPr>
              <w:t>定位，实现广域网远程喊话、智能广播与现场监测设备告警、</w:t>
            </w:r>
            <w:r>
              <w:rPr>
                <w:rFonts w:ascii="Times New Roman" w:eastAsia="仿宋" w:hAnsi="Times New Roman" w:cs="仿宋"/>
                <w:color w:val="000000"/>
                <w:sz w:val="24"/>
                <w:szCs w:val="24"/>
                <w:lang w:val="en-US" w:eastAsia="zh-CN"/>
              </w:rPr>
              <w:t>AI</w:t>
            </w:r>
            <w:r>
              <w:rPr>
                <w:rFonts w:ascii="Times New Roman" w:eastAsia="仿宋" w:hAnsi="仿宋" w:cs="仿宋" w:hint="eastAsia"/>
                <w:color w:val="000000"/>
                <w:sz w:val="24"/>
                <w:szCs w:val="24"/>
                <w:lang w:val="en-US" w:eastAsia="zh-CN"/>
              </w:rPr>
              <w:t>摄像头监测事件联动，实现自动播报，同时可设置定时广播，自动播放安全知识。</w:t>
            </w:r>
          </w:p>
        </w:tc>
      </w:tr>
      <w:tr w:rsidR="00903F3D" w:rsidTr="00CF3C2F">
        <w:trPr>
          <w:cantSplit/>
          <w:trHeight w:val="1226"/>
          <w:jc w:val="center"/>
        </w:trPr>
        <w:tc>
          <w:tcPr>
            <w:tcW w:w="546" w:type="dxa"/>
            <w:vMerge/>
            <w:vAlign w:val="center"/>
          </w:tcPr>
          <w:p w:rsidR="00903F3D" w:rsidRDefault="00903F3D" w:rsidP="00CF3C2F">
            <w:pPr>
              <w:pStyle w:val="Normal1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506" w:type="dxa"/>
            <w:vMerge/>
            <w:vAlign w:val="center"/>
          </w:tcPr>
          <w:p w:rsidR="00903F3D" w:rsidRDefault="00903F3D" w:rsidP="00CF3C2F">
            <w:pPr>
              <w:pStyle w:val="Normal14"/>
              <w:widowControl w:val="0"/>
              <w:autoSpaceDE w:val="0"/>
              <w:autoSpaceDN w:val="0"/>
              <w:adjustRightInd w:val="0"/>
              <w:spacing w:before="0" w:after="0"/>
              <w:jc w:val="center"/>
              <w:rPr>
                <w:rFonts w:ascii="Times New Roman" w:eastAsia="仿宋" w:hAnsi="Times New Roman" w:cs="仿宋"/>
                <w:color w:val="000000"/>
                <w:sz w:val="24"/>
                <w:szCs w:val="24"/>
                <w:lang w:eastAsia="zh-CN"/>
              </w:rPr>
            </w:pPr>
          </w:p>
        </w:tc>
        <w:tc>
          <w:tcPr>
            <w:tcW w:w="1228" w:type="dxa"/>
            <w:vAlign w:val="center"/>
          </w:tcPr>
          <w:p w:rsidR="00903F3D" w:rsidRDefault="00903F3D" w:rsidP="00CF3C2F">
            <w:pPr>
              <w:pStyle w:val="Normal19"/>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仿宋" w:cs="仿宋"/>
                <w:color w:val="000000"/>
                <w:sz w:val="24"/>
                <w:szCs w:val="24"/>
                <w:lang w:val="en-US" w:eastAsia="zh-CN"/>
              </w:rPr>
              <w:t>智能临边</w:t>
            </w:r>
            <w:r>
              <w:rPr>
                <w:rFonts w:ascii="Times New Roman" w:eastAsia="仿宋" w:hAnsi="仿宋" w:cs="仿宋" w:hint="eastAsia"/>
                <w:color w:val="000000"/>
                <w:sz w:val="24"/>
                <w:szCs w:val="24"/>
                <w:lang w:val="en-US" w:eastAsia="zh-CN"/>
              </w:rPr>
              <w:t>预警</w:t>
            </w:r>
          </w:p>
        </w:tc>
        <w:tc>
          <w:tcPr>
            <w:tcW w:w="5968" w:type="dxa"/>
            <w:vAlign w:val="center"/>
          </w:tcPr>
          <w:p w:rsidR="00903F3D" w:rsidRDefault="00903F3D" w:rsidP="00CF3C2F">
            <w:pPr>
              <w:pStyle w:val="Normal19"/>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实时监测施工现场临边状态，当有人员靠近时进行实时语音预警，预警信息（图片等）实时上传至智慧工地管理平台。</w:t>
            </w:r>
          </w:p>
        </w:tc>
      </w:tr>
      <w:tr w:rsidR="00903F3D" w:rsidTr="00CF3C2F">
        <w:trPr>
          <w:cantSplit/>
          <w:trHeight w:val="1226"/>
          <w:jc w:val="center"/>
        </w:trPr>
        <w:tc>
          <w:tcPr>
            <w:tcW w:w="546" w:type="dxa"/>
            <w:vMerge/>
            <w:vAlign w:val="center"/>
          </w:tcPr>
          <w:p w:rsidR="00903F3D" w:rsidRDefault="00903F3D" w:rsidP="00CF3C2F">
            <w:pPr>
              <w:pStyle w:val="Normal1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506" w:type="dxa"/>
            <w:vMerge/>
            <w:vAlign w:val="center"/>
          </w:tcPr>
          <w:p w:rsidR="00903F3D" w:rsidRDefault="00903F3D" w:rsidP="00CF3C2F">
            <w:pPr>
              <w:pStyle w:val="Normal14"/>
              <w:widowControl w:val="0"/>
              <w:autoSpaceDE w:val="0"/>
              <w:autoSpaceDN w:val="0"/>
              <w:adjustRightInd w:val="0"/>
              <w:spacing w:before="0" w:after="0"/>
              <w:jc w:val="center"/>
              <w:rPr>
                <w:rFonts w:ascii="Times New Roman" w:eastAsia="仿宋" w:hAnsi="Times New Roman" w:cs="仿宋"/>
                <w:color w:val="000000"/>
                <w:sz w:val="24"/>
                <w:szCs w:val="24"/>
                <w:lang w:eastAsia="zh-CN"/>
              </w:rPr>
            </w:pPr>
          </w:p>
        </w:tc>
        <w:tc>
          <w:tcPr>
            <w:tcW w:w="1228" w:type="dxa"/>
            <w:vAlign w:val="center"/>
          </w:tcPr>
          <w:p w:rsidR="00903F3D" w:rsidRDefault="00903F3D" w:rsidP="00CF3C2F">
            <w:pPr>
              <w:pStyle w:val="Normal19"/>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t>WIFI</w:t>
            </w:r>
            <w:r>
              <w:rPr>
                <w:rFonts w:ascii="Times New Roman" w:eastAsia="仿宋" w:hAnsi="仿宋" w:cs="仿宋" w:hint="eastAsia"/>
                <w:color w:val="000000"/>
                <w:sz w:val="24"/>
                <w:szCs w:val="24"/>
                <w:lang w:val="en-US" w:eastAsia="zh-CN"/>
              </w:rPr>
              <w:t>安全教育</w:t>
            </w:r>
          </w:p>
        </w:tc>
        <w:tc>
          <w:tcPr>
            <w:tcW w:w="5968" w:type="dxa"/>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color w:val="000000"/>
                <w:sz w:val="24"/>
                <w:szCs w:val="24"/>
                <w:lang w:val="en-US" w:eastAsia="zh-CN"/>
              </w:rPr>
              <w:t>在接入</w:t>
            </w:r>
            <w:r>
              <w:rPr>
                <w:rFonts w:ascii="Times New Roman" w:eastAsia="仿宋" w:hAnsi="Times New Roman" w:cs="仿宋"/>
                <w:color w:val="000000"/>
                <w:sz w:val="24"/>
                <w:szCs w:val="24"/>
                <w:lang w:val="en-US" w:eastAsia="zh-CN"/>
              </w:rPr>
              <w:t xml:space="preserve"> WIFI</w:t>
            </w:r>
            <w:r>
              <w:rPr>
                <w:rFonts w:ascii="Times New Roman" w:eastAsia="仿宋" w:hAnsi="仿宋" w:cs="仿宋"/>
                <w:color w:val="000000"/>
                <w:sz w:val="24"/>
                <w:szCs w:val="24"/>
                <w:lang w:val="en-US" w:eastAsia="zh-CN"/>
              </w:rPr>
              <w:t>网络前，应通过回答设置的相关问题或观看相关视频获得上网权限，能实现针对不同的工种推送不同类型的培训；不同的工种推送不同类型的培训；</w:t>
            </w: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color w:val="000000"/>
                <w:sz w:val="24"/>
                <w:szCs w:val="24"/>
                <w:lang w:val="en-US" w:eastAsia="zh-CN"/>
              </w:rPr>
              <w:t>在</w:t>
            </w:r>
            <w:r>
              <w:rPr>
                <w:rFonts w:ascii="Times New Roman" w:eastAsia="仿宋" w:hAnsi="Times New Roman" w:cs="仿宋"/>
                <w:color w:val="000000"/>
                <w:sz w:val="24"/>
                <w:szCs w:val="24"/>
                <w:lang w:val="en-US" w:eastAsia="zh-CN"/>
              </w:rPr>
              <w:t xml:space="preserve"> WIFI</w:t>
            </w:r>
            <w:r>
              <w:rPr>
                <w:rFonts w:ascii="Times New Roman" w:eastAsia="仿宋" w:hAnsi="仿宋" w:cs="仿宋"/>
                <w:color w:val="000000"/>
                <w:sz w:val="24"/>
                <w:szCs w:val="24"/>
                <w:lang w:val="en-US" w:eastAsia="zh-CN"/>
              </w:rPr>
              <w:t>接入认证中，各类问题每次出现的数量应根据需要自行设定。设定完成后，系统自动随机抽取题库中的问题供联网者回答，实现每次登录问题不重复；</w:t>
            </w: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color w:val="000000"/>
                <w:sz w:val="24"/>
                <w:szCs w:val="24"/>
                <w:lang w:val="en-US" w:eastAsia="zh-CN"/>
              </w:rPr>
              <w:t>可通过答题或观看各类教育视频等多种方式进行安全教育；</w:t>
            </w:r>
          </w:p>
          <w:p w:rsidR="00903F3D" w:rsidRDefault="00903F3D" w:rsidP="00CF3C2F">
            <w:pPr>
              <w:pStyle w:val="Normal19"/>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应在项目生活区、办公区、人员出入口等区域设置</w:t>
            </w:r>
            <w:r>
              <w:rPr>
                <w:rFonts w:ascii="Times New Roman" w:eastAsia="仿宋" w:hAnsi="Times New Roman" w:cs="仿宋"/>
                <w:color w:val="000000"/>
                <w:sz w:val="24"/>
                <w:szCs w:val="24"/>
                <w:lang w:val="en-US" w:eastAsia="zh-CN"/>
              </w:rPr>
              <w:t xml:space="preserve"> WIFI</w:t>
            </w:r>
            <w:r>
              <w:rPr>
                <w:rFonts w:ascii="Times New Roman" w:eastAsia="仿宋" w:hAnsi="仿宋" w:cs="仿宋" w:hint="eastAsia"/>
                <w:color w:val="000000"/>
                <w:sz w:val="24"/>
                <w:szCs w:val="24"/>
                <w:lang w:val="en-US" w:eastAsia="zh-CN"/>
              </w:rPr>
              <w:t>、扫码等安全教育设施。</w:t>
            </w:r>
          </w:p>
        </w:tc>
      </w:tr>
    </w:tbl>
    <w:p w:rsidR="00903F3D" w:rsidRDefault="00903F3D" w:rsidP="00903F3D">
      <w:pPr>
        <w:adjustRightInd w:val="0"/>
        <w:snapToGrid w:val="0"/>
        <w:spacing w:line="600" w:lineRule="exact"/>
        <w:ind w:left="420"/>
        <w:textAlignment w:val="baseline"/>
        <w:rPr>
          <w:rFonts w:ascii="Times New Roman" w:eastAsia="仿宋_GB2312" w:hAnsi="Times New Roman" w:cs="仿宋_GB2312"/>
          <w:bCs/>
          <w:sz w:val="32"/>
          <w:szCs w:val="32"/>
          <w:lang w:eastAsia="zh-CN"/>
        </w:rPr>
      </w:pPr>
    </w:p>
    <w:p w:rsidR="00903F3D" w:rsidRDefault="00903F3D" w:rsidP="00903F3D">
      <w:pPr>
        <w:adjustRightInd w:val="0"/>
        <w:snapToGrid w:val="0"/>
        <w:spacing w:line="600" w:lineRule="exact"/>
        <w:ind w:left="420"/>
        <w:textAlignment w:val="baseline"/>
        <w:rPr>
          <w:rFonts w:ascii="Times New Roman" w:eastAsia="仿宋_GB2312" w:hAnsi="Times New Roman" w:cs="仿宋_GB2312"/>
          <w:bCs/>
          <w:sz w:val="32"/>
          <w:szCs w:val="32"/>
          <w:lang w:eastAsia="zh-CN"/>
        </w:rPr>
      </w:pPr>
      <w:r>
        <w:rPr>
          <w:rFonts w:ascii="Times New Roman" w:eastAsia="仿宋_GB2312" w:hAnsi="Times New Roman" w:cs="仿宋_GB2312" w:hint="eastAsia"/>
          <w:bCs/>
          <w:sz w:val="32"/>
          <w:szCs w:val="32"/>
          <w:lang w:eastAsia="zh-CN"/>
        </w:rPr>
        <w:t>1.3</w:t>
      </w:r>
      <w:r>
        <w:rPr>
          <w:rFonts w:ascii="Times New Roman" w:eastAsia="仿宋_GB2312" w:hAnsi="仿宋_GB2312" w:cs="仿宋_GB2312" w:hint="eastAsia"/>
          <w:bCs/>
          <w:sz w:val="32"/>
          <w:szCs w:val="32"/>
          <w:lang w:eastAsia="zh-CN"/>
        </w:rPr>
        <w:t>系统配套硬件设备参数要求</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8"/>
        <w:gridCol w:w="544"/>
        <w:gridCol w:w="1541"/>
        <w:gridCol w:w="5962"/>
      </w:tblGrid>
      <w:tr w:rsidR="00903F3D" w:rsidTr="00CF3C2F">
        <w:trPr>
          <w:cantSplit/>
          <w:trHeight w:val="662"/>
          <w:jc w:val="center"/>
        </w:trPr>
        <w:tc>
          <w:tcPr>
            <w:tcW w:w="8595" w:type="dxa"/>
            <w:gridSpan w:val="4"/>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基础项</w:t>
            </w:r>
          </w:p>
        </w:tc>
      </w:tr>
      <w:tr w:rsidR="00903F3D" w:rsidTr="00CF3C2F">
        <w:trPr>
          <w:cantSplit/>
          <w:trHeight w:val="408"/>
          <w:jc w:val="center"/>
        </w:trPr>
        <w:tc>
          <w:tcPr>
            <w:tcW w:w="548" w:type="dxa"/>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序号</w:t>
            </w:r>
          </w:p>
        </w:tc>
        <w:tc>
          <w:tcPr>
            <w:tcW w:w="544" w:type="dxa"/>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类别</w:t>
            </w:r>
          </w:p>
        </w:tc>
        <w:tc>
          <w:tcPr>
            <w:tcW w:w="1541" w:type="dxa"/>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名称</w:t>
            </w:r>
          </w:p>
        </w:tc>
        <w:tc>
          <w:tcPr>
            <w:tcW w:w="5962" w:type="dxa"/>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建设内容与要求</w:t>
            </w:r>
          </w:p>
        </w:tc>
      </w:tr>
      <w:tr w:rsidR="00903F3D" w:rsidTr="00CF3C2F">
        <w:trPr>
          <w:cantSplit/>
          <w:trHeight w:val="787"/>
          <w:jc w:val="center"/>
        </w:trPr>
        <w:tc>
          <w:tcPr>
            <w:tcW w:w="548" w:type="dxa"/>
            <w:vMerge w:val="restart"/>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Times New Roman" w:cs="仿宋"/>
                <w:color w:val="000000"/>
                <w:sz w:val="24"/>
                <w:szCs w:val="24"/>
                <w:lang w:val="en-US" w:eastAsia="zh-CN"/>
              </w:rPr>
              <w:t>1</w:t>
            </w: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p>
        </w:tc>
        <w:tc>
          <w:tcPr>
            <w:tcW w:w="544" w:type="dxa"/>
            <w:vMerge w:val="restart"/>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视频监控系统</w:t>
            </w:r>
          </w:p>
        </w:tc>
        <w:tc>
          <w:tcPr>
            <w:tcW w:w="1541" w:type="dxa"/>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FF0000"/>
                <w:sz w:val="24"/>
                <w:szCs w:val="24"/>
                <w:lang w:val="en-US" w:eastAsia="zh-CN"/>
              </w:rPr>
            </w:pPr>
            <w:r>
              <w:rPr>
                <w:rFonts w:ascii="Times New Roman" w:eastAsia="仿宋" w:hAnsi="仿宋" w:cs="仿宋" w:hint="eastAsia"/>
                <w:color w:val="000000"/>
                <w:sz w:val="24"/>
                <w:szCs w:val="24"/>
                <w:lang w:val="en-US" w:eastAsia="zh-CN"/>
              </w:rPr>
              <w:t>视频监控</w:t>
            </w:r>
          </w:p>
        </w:tc>
        <w:tc>
          <w:tcPr>
            <w:tcW w:w="5962" w:type="dxa"/>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视频监控终端分辨率：＞</w:t>
            </w:r>
            <w:r>
              <w:rPr>
                <w:rFonts w:ascii="Times New Roman" w:eastAsia="仿宋" w:hAnsi="Times New Roman" w:cs="仿宋" w:hint="eastAsia"/>
                <w:color w:val="000000"/>
                <w:sz w:val="24"/>
                <w:szCs w:val="24"/>
                <w:lang w:val="en-US" w:eastAsia="zh-CN"/>
              </w:rPr>
              <w:t>200W</w:t>
            </w:r>
            <w:r>
              <w:rPr>
                <w:rFonts w:ascii="Times New Roman" w:eastAsia="仿宋" w:hAnsi="仿宋" w:cs="仿宋" w:hint="eastAsia"/>
                <w:color w:val="000000"/>
                <w:sz w:val="24"/>
                <w:szCs w:val="24"/>
                <w:lang w:val="en-US" w:eastAsia="zh-CN"/>
              </w:rPr>
              <w:t>像素；</w:t>
            </w: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视频压缩标准：支持</w:t>
            </w:r>
            <w:r>
              <w:rPr>
                <w:rFonts w:ascii="Times New Roman" w:eastAsia="仿宋" w:hAnsi="Times New Roman" w:cs="仿宋" w:hint="eastAsia"/>
                <w:color w:val="000000"/>
                <w:sz w:val="24"/>
                <w:szCs w:val="24"/>
                <w:lang w:val="en-US" w:eastAsia="zh-CN"/>
              </w:rPr>
              <w:t xml:space="preserve"> H.265/H.264/MJPEG</w:t>
            </w:r>
            <w:r>
              <w:rPr>
                <w:rFonts w:ascii="Times New Roman" w:eastAsia="仿宋" w:hAnsi="仿宋" w:cs="仿宋" w:hint="eastAsia"/>
                <w:color w:val="000000"/>
                <w:sz w:val="24"/>
                <w:szCs w:val="24"/>
                <w:lang w:val="en-US" w:eastAsia="zh-CN"/>
              </w:rPr>
              <w:t>；</w:t>
            </w: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宽动态范围：＞</w:t>
            </w:r>
            <w:r>
              <w:rPr>
                <w:rFonts w:ascii="Times New Roman" w:eastAsia="仿宋" w:hAnsi="Times New Roman" w:cs="仿宋" w:hint="eastAsia"/>
                <w:color w:val="000000"/>
                <w:sz w:val="24"/>
                <w:szCs w:val="24"/>
                <w:lang w:val="en-US" w:eastAsia="zh-CN"/>
              </w:rPr>
              <w:t>120dB</w:t>
            </w:r>
            <w:r>
              <w:rPr>
                <w:rFonts w:ascii="Times New Roman" w:eastAsia="仿宋" w:hAnsi="仿宋" w:cs="仿宋" w:hint="eastAsia"/>
                <w:color w:val="000000"/>
                <w:sz w:val="24"/>
                <w:szCs w:val="24"/>
                <w:lang w:val="en-US" w:eastAsia="zh-CN"/>
              </w:rPr>
              <w:t>；</w:t>
            </w: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红外照射距离：＞</w:t>
            </w:r>
            <w:r>
              <w:rPr>
                <w:rFonts w:ascii="Times New Roman" w:eastAsia="仿宋" w:hAnsi="Times New Roman" w:cs="仿宋" w:hint="eastAsia"/>
                <w:color w:val="000000"/>
                <w:sz w:val="24"/>
                <w:szCs w:val="24"/>
                <w:lang w:val="en-US" w:eastAsia="zh-CN"/>
              </w:rPr>
              <w:t>30m</w:t>
            </w:r>
            <w:r>
              <w:rPr>
                <w:rFonts w:ascii="Times New Roman" w:eastAsia="仿宋" w:hAnsi="仿宋" w:cs="仿宋" w:hint="eastAsia"/>
                <w:color w:val="000000"/>
                <w:sz w:val="24"/>
                <w:szCs w:val="24"/>
                <w:lang w:val="en-US" w:eastAsia="zh-CN"/>
              </w:rPr>
              <w:t>；</w:t>
            </w: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防护等级满足防水防尘要求。</w:t>
            </w: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快球型视频监控终端应具备光学变焦及数字变焦能力；</w:t>
            </w: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视频存储设备根据现场视频监控终端数量配备支持</w:t>
            </w:r>
            <w:r>
              <w:rPr>
                <w:rFonts w:ascii="Times New Roman" w:eastAsia="仿宋" w:hAnsi="Times New Roman" w:cs="仿宋" w:hint="eastAsia"/>
                <w:color w:val="000000"/>
                <w:sz w:val="24"/>
                <w:szCs w:val="24"/>
                <w:lang w:val="en-US" w:eastAsia="zh-CN"/>
              </w:rPr>
              <w:t>30</w:t>
            </w:r>
            <w:r>
              <w:rPr>
                <w:rFonts w:ascii="Times New Roman" w:eastAsia="仿宋" w:hAnsi="仿宋" w:cs="仿宋" w:hint="eastAsia"/>
                <w:color w:val="000000"/>
                <w:sz w:val="24"/>
                <w:szCs w:val="24"/>
                <w:lang w:val="en-US" w:eastAsia="zh-CN"/>
              </w:rPr>
              <w:t>天不间断录像的存储空间；</w:t>
            </w: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支持国标</w:t>
            </w:r>
            <w:r>
              <w:rPr>
                <w:rFonts w:ascii="Times New Roman" w:eastAsia="仿宋" w:hAnsi="Times New Roman" w:cs="仿宋" w:hint="eastAsia"/>
                <w:color w:val="000000"/>
                <w:sz w:val="24"/>
                <w:szCs w:val="24"/>
                <w:lang w:val="en-US" w:eastAsia="zh-CN"/>
              </w:rPr>
              <w:t>GB28281</w:t>
            </w:r>
            <w:r>
              <w:rPr>
                <w:rFonts w:ascii="Times New Roman" w:eastAsia="仿宋" w:hAnsi="仿宋" w:cs="仿宋" w:hint="eastAsia"/>
                <w:color w:val="000000"/>
                <w:sz w:val="24"/>
                <w:szCs w:val="24"/>
                <w:lang w:val="en-US" w:eastAsia="zh-CN"/>
              </w:rPr>
              <w:t>接入协议；</w:t>
            </w: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应具备光学变焦及数字变焦能力。应具备抓拍取证功能。</w:t>
            </w:r>
          </w:p>
        </w:tc>
      </w:tr>
      <w:tr w:rsidR="00903F3D" w:rsidTr="00CF3C2F">
        <w:trPr>
          <w:cantSplit/>
          <w:trHeight w:val="787"/>
          <w:jc w:val="center"/>
        </w:trPr>
        <w:tc>
          <w:tcPr>
            <w:tcW w:w="548" w:type="dxa"/>
            <w:vMerge/>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p>
        </w:tc>
        <w:tc>
          <w:tcPr>
            <w:tcW w:w="544" w:type="dxa"/>
            <w:vMerge/>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p>
        </w:tc>
        <w:tc>
          <w:tcPr>
            <w:tcW w:w="1541" w:type="dxa"/>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t>AI</w:t>
            </w:r>
            <w:r>
              <w:rPr>
                <w:rFonts w:ascii="Times New Roman" w:eastAsia="仿宋" w:hAnsi="仿宋" w:cs="仿宋" w:hint="eastAsia"/>
                <w:color w:val="000000"/>
                <w:sz w:val="24"/>
                <w:szCs w:val="24"/>
                <w:lang w:val="en-US" w:eastAsia="zh-CN"/>
              </w:rPr>
              <w:t>智能视频监控</w:t>
            </w:r>
          </w:p>
        </w:tc>
        <w:tc>
          <w:tcPr>
            <w:tcW w:w="5962" w:type="dxa"/>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视频监控终端分辨率：＞</w:t>
            </w:r>
            <w:r>
              <w:rPr>
                <w:rFonts w:ascii="Times New Roman" w:eastAsia="仿宋" w:hAnsi="Times New Roman" w:cs="仿宋" w:hint="eastAsia"/>
                <w:color w:val="000000"/>
                <w:sz w:val="24"/>
                <w:szCs w:val="24"/>
                <w:lang w:val="en-US" w:eastAsia="zh-CN"/>
              </w:rPr>
              <w:t>200W</w:t>
            </w:r>
            <w:r>
              <w:rPr>
                <w:rFonts w:ascii="Times New Roman" w:eastAsia="仿宋" w:hAnsi="仿宋" w:cs="仿宋" w:hint="eastAsia"/>
                <w:color w:val="000000"/>
                <w:sz w:val="24"/>
                <w:szCs w:val="24"/>
                <w:lang w:val="en-US" w:eastAsia="zh-CN"/>
              </w:rPr>
              <w:t>像素；</w:t>
            </w: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视频压缩标准：支持</w:t>
            </w:r>
            <w:r>
              <w:rPr>
                <w:rFonts w:ascii="Times New Roman" w:eastAsia="仿宋" w:hAnsi="Times New Roman" w:cs="仿宋" w:hint="eastAsia"/>
                <w:color w:val="000000"/>
                <w:sz w:val="24"/>
                <w:szCs w:val="24"/>
                <w:lang w:val="en-US" w:eastAsia="zh-CN"/>
              </w:rPr>
              <w:t xml:space="preserve"> H.265/H.264/MJPEG</w:t>
            </w:r>
            <w:r>
              <w:rPr>
                <w:rFonts w:ascii="Times New Roman" w:eastAsia="仿宋" w:hAnsi="仿宋" w:cs="仿宋" w:hint="eastAsia"/>
                <w:color w:val="000000"/>
                <w:sz w:val="24"/>
                <w:szCs w:val="24"/>
                <w:lang w:val="en-US" w:eastAsia="zh-CN"/>
              </w:rPr>
              <w:t>；</w:t>
            </w: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宽动态范围：＞</w:t>
            </w:r>
            <w:r>
              <w:rPr>
                <w:rFonts w:ascii="Times New Roman" w:eastAsia="仿宋" w:hAnsi="Times New Roman" w:cs="仿宋" w:hint="eastAsia"/>
                <w:color w:val="000000"/>
                <w:sz w:val="24"/>
                <w:szCs w:val="24"/>
                <w:lang w:val="en-US" w:eastAsia="zh-CN"/>
              </w:rPr>
              <w:t>120dB</w:t>
            </w:r>
            <w:r>
              <w:rPr>
                <w:rFonts w:ascii="Times New Roman" w:eastAsia="仿宋" w:hAnsi="仿宋" w:cs="仿宋" w:hint="eastAsia"/>
                <w:color w:val="000000"/>
                <w:sz w:val="24"/>
                <w:szCs w:val="24"/>
                <w:lang w:val="en-US" w:eastAsia="zh-CN"/>
              </w:rPr>
              <w:t>；</w:t>
            </w: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红外照射距离：＞</w:t>
            </w:r>
            <w:r>
              <w:rPr>
                <w:rFonts w:ascii="Times New Roman" w:eastAsia="仿宋" w:hAnsi="Times New Roman" w:cs="仿宋" w:hint="eastAsia"/>
                <w:color w:val="000000"/>
                <w:sz w:val="24"/>
                <w:szCs w:val="24"/>
                <w:lang w:val="en-US" w:eastAsia="zh-CN"/>
              </w:rPr>
              <w:t>30m</w:t>
            </w:r>
            <w:r>
              <w:rPr>
                <w:rFonts w:ascii="Times New Roman" w:eastAsia="仿宋" w:hAnsi="仿宋" w:cs="仿宋" w:hint="eastAsia"/>
                <w:color w:val="000000"/>
                <w:sz w:val="24"/>
                <w:szCs w:val="24"/>
                <w:lang w:val="en-US" w:eastAsia="zh-CN"/>
              </w:rPr>
              <w:t>；</w:t>
            </w: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防护等级满足防水防尘要求。</w:t>
            </w: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具备未佩戴安全帽、未穿反光背心及明烟、明火、料场入侵等场景分析功能；</w:t>
            </w: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应能自动抓拍留存影像预警信息，并把预警信息（含图片和视频片段（每片段</w:t>
            </w:r>
            <w:r>
              <w:rPr>
                <w:rFonts w:ascii="Times New Roman" w:eastAsia="仿宋" w:hAnsi="Times New Roman" w:cs="仿宋"/>
                <w:color w:val="000000"/>
                <w:sz w:val="24"/>
                <w:szCs w:val="24"/>
                <w:lang w:val="en-US" w:eastAsia="zh-CN"/>
              </w:rPr>
              <w:t>10</w:t>
            </w:r>
            <w:r>
              <w:rPr>
                <w:rFonts w:ascii="Times New Roman" w:eastAsia="仿宋" w:hAnsi="仿宋" w:cs="仿宋" w:hint="eastAsia"/>
                <w:color w:val="000000"/>
                <w:sz w:val="24"/>
                <w:szCs w:val="24"/>
                <w:lang w:val="en-US" w:eastAsia="zh-CN"/>
              </w:rPr>
              <w:t>秒））自动推送管理人员并上传至智慧工地管理服务平台；</w:t>
            </w:r>
          </w:p>
        </w:tc>
      </w:tr>
      <w:tr w:rsidR="00903F3D" w:rsidTr="00CF3C2F">
        <w:trPr>
          <w:cantSplit/>
          <w:trHeight w:val="787"/>
          <w:jc w:val="center"/>
        </w:trPr>
        <w:tc>
          <w:tcPr>
            <w:tcW w:w="548" w:type="dxa"/>
            <w:vMerge w:val="restart"/>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t>2</w:t>
            </w:r>
          </w:p>
        </w:tc>
        <w:tc>
          <w:tcPr>
            <w:tcW w:w="544" w:type="dxa"/>
            <w:vMerge w:val="restart"/>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危大工程监管</w:t>
            </w:r>
          </w:p>
        </w:tc>
        <w:tc>
          <w:tcPr>
            <w:tcW w:w="1541" w:type="dxa"/>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机械设备司机识别</w:t>
            </w:r>
          </w:p>
        </w:tc>
        <w:tc>
          <w:tcPr>
            <w:tcW w:w="5962" w:type="dxa"/>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身份认证具备人脸识别技术；</w:t>
            </w: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人脸识别速度小于</w:t>
            </w:r>
            <w:r>
              <w:rPr>
                <w:rFonts w:ascii="Times New Roman" w:eastAsia="仿宋" w:hAnsi="Times New Roman" w:cs="仿宋" w:hint="eastAsia"/>
                <w:color w:val="000000"/>
                <w:sz w:val="24"/>
                <w:szCs w:val="24"/>
                <w:lang w:val="en-US" w:eastAsia="zh-CN"/>
              </w:rPr>
              <w:t xml:space="preserve"> 1s</w:t>
            </w:r>
            <w:r>
              <w:rPr>
                <w:rFonts w:ascii="Times New Roman" w:eastAsia="仿宋" w:hAnsi="仿宋" w:cs="仿宋" w:hint="eastAsia"/>
                <w:color w:val="000000"/>
                <w:sz w:val="24"/>
                <w:szCs w:val="24"/>
                <w:lang w:val="en-US" w:eastAsia="zh-CN"/>
              </w:rPr>
              <w:t>，人脸识别成功率不小于</w:t>
            </w:r>
            <w:r>
              <w:rPr>
                <w:rFonts w:ascii="Times New Roman" w:eastAsia="仿宋" w:hAnsi="Times New Roman" w:cs="仿宋" w:hint="eastAsia"/>
                <w:color w:val="000000"/>
                <w:sz w:val="24"/>
                <w:szCs w:val="24"/>
                <w:lang w:val="en-US" w:eastAsia="zh-CN"/>
              </w:rPr>
              <w:t xml:space="preserve"> 99%</w:t>
            </w:r>
            <w:r>
              <w:rPr>
                <w:rFonts w:ascii="Times New Roman" w:eastAsia="仿宋" w:hAnsi="仿宋" w:cs="仿宋" w:hint="eastAsia"/>
                <w:color w:val="000000"/>
                <w:sz w:val="24"/>
                <w:szCs w:val="24"/>
                <w:lang w:val="en-US" w:eastAsia="zh-CN"/>
              </w:rPr>
              <w:t>；</w:t>
            </w: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人脸识别具防伪；</w:t>
            </w: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具备逆光和弱光处理功能；</w:t>
            </w: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支持无线、</w:t>
            </w:r>
            <w:r>
              <w:rPr>
                <w:rFonts w:ascii="Times New Roman" w:eastAsia="仿宋" w:hAnsi="Times New Roman" w:cs="仿宋" w:hint="eastAsia"/>
                <w:color w:val="000000"/>
                <w:sz w:val="24"/>
                <w:szCs w:val="24"/>
                <w:lang w:val="en-US" w:eastAsia="zh-CN"/>
              </w:rPr>
              <w:t>TCP/IP</w:t>
            </w:r>
            <w:r>
              <w:rPr>
                <w:rFonts w:ascii="Times New Roman" w:eastAsia="仿宋" w:hAnsi="仿宋" w:cs="仿宋" w:hint="eastAsia"/>
                <w:color w:val="000000"/>
                <w:sz w:val="24"/>
                <w:szCs w:val="24"/>
                <w:lang w:val="en-US" w:eastAsia="zh-CN"/>
              </w:rPr>
              <w:t>等通讯方式。</w:t>
            </w:r>
          </w:p>
        </w:tc>
      </w:tr>
      <w:tr w:rsidR="00903F3D" w:rsidTr="00CF3C2F">
        <w:trPr>
          <w:cantSplit/>
          <w:trHeight w:val="787"/>
          <w:jc w:val="center"/>
        </w:trPr>
        <w:tc>
          <w:tcPr>
            <w:tcW w:w="548" w:type="dxa"/>
            <w:vMerge/>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p>
        </w:tc>
        <w:tc>
          <w:tcPr>
            <w:tcW w:w="544" w:type="dxa"/>
            <w:vMerge/>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p>
        </w:tc>
        <w:tc>
          <w:tcPr>
            <w:tcW w:w="1541" w:type="dxa"/>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塔机运行监测</w:t>
            </w:r>
          </w:p>
        </w:tc>
        <w:tc>
          <w:tcPr>
            <w:tcW w:w="5962" w:type="dxa"/>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监测信息应包括：重量、力矩、高度、幅度、回转角度、运行速度、风速；</w:t>
            </w: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塔吊正常工作上传一次塔吊监测数据不大于</w:t>
            </w:r>
            <w:r>
              <w:rPr>
                <w:rFonts w:ascii="Times New Roman" w:eastAsia="仿宋" w:hAnsi="Times New Roman" w:cs="仿宋" w:hint="eastAsia"/>
                <w:color w:val="000000"/>
                <w:sz w:val="24"/>
                <w:szCs w:val="24"/>
                <w:lang w:val="en-US" w:eastAsia="zh-CN"/>
              </w:rPr>
              <w:t xml:space="preserve"> 10s</w:t>
            </w:r>
            <w:r>
              <w:rPr>
                <w:rFonts w:ascii="Times New Roman" w:eastAsia="仿宋" w:hAnsi="仿宋" w:cs="仿宋" w:hint="eastAsia"/>
                <w:color w:val="000000"/>
                <w:sz w:val="24"/>
                <w:szCs w:val="24"/>
                <w:lang w:val="en-US" w:eastAsia="zh-CN"/>
              </w:rPr>
              <w:t>，塔吊空闲时期上传一次塔吊监测数据不大于</w:t>
            </w:r>
            <w:r>
              <w:rPr>
                <w:rFonts w:ascii="Times New Roman" w:eastAsia="仿宋" w:hAnsi="Times New Roman" w:cs="仿宋" w:hint="eastAsia"/>
                <w:color w:val="000000"/>
                <w:sz w:val="24"/>
                <w:szCs w:val="24"/>
                <w:lang w:val="en-US" w:eastAsia="zh-CN"/>
              </w:rPr>
              <w:t>60s</w:t>
            </w:r>
            <w:r>
              <w:rPr>
                <w:rFonts w:ascii="Times New Roman" w:eastAsia="仿宋" w:hAnsi="仿宋" w:cs="仿宋" w:hint="eastAsia"/>
                <w:color w:val="000000"/>
                <w:sz w:val="24"/>
                <w:szCs w:val="24"/>
                <w:lang w:val="en-US" w:eastAsia="zh-CN"/>
              </w:rPr>
              <w:t>；</w:t>
            </w: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具备异常报警推送到移动端、</w:t>
            </w:r>
            <w:r>
              <w:rPr>
                <w:rFonts w:ascii="Times New Roman" w:eastAsia="仿宋" w:hAnsi="Times New Roman" w:cs="仿宋" w:hint="eastAsia"/>
                <w:color w:val="000000"/>
                <w:sz w:val="24"/>
                <w:szCs w:val="24"/>
                <w:lang w:val="en-US" w:eastAsia="zh-CN"/>
              </w:rPr>
              <w:t>PC</w:t>
            </w:r>
            <w:r>
              <w:rPr>
                <w:rFonts w:ascii="Times New Roman" w:eastAsia="仿宋" w:hAnsi="仿宋" w:cs="仿宋" w:hint="eastAsia"/>
                <w:color w:val="000000"/>
                <w:sz w:val="24"/>
                <w:szCs w:val="24"/>
                <w:lang w:val="en-US" w:eastAsia="zh-CN"/>
              </w:rPr>
              <w:t>端，从数据产生到推送到达间隔不大于</w:t>
            </w:r>
            <w:r>
              <w:rPr>
                <w:rFonts w:ascii="Times New Roman" w:eastAsia="仿宋" w:hAnsi="Times New Roman" w:cs="仿宋" w:hint="eastAsia"/>
                <w:color w:val="000000"/>
                <w:sz w:val="24"/>
                <w:szCs w:val="24"/>
                <w:lang w:val="en-US" w:eastAsia="zh-CN"/>
              </w:rPr>
              <w:t xml:space="preserve">  1s</w:t>
            </w:r>
            <w:r>
              <w:rPr>
                <w:rFonts w:ascii="Times New Roman" w:eastAsia="仿宋" w:hAnsi="仿宋" w:cs="仿宋" w:hint="eastAsia"/>
                <w:color w:val="000000"/>
                <w:sz w:val="24"/>
                <w:szCs w:val="24"/>
                <w:lang w:val="en-US" w:eastAsia="zh-CN"/>
              </w:rPr>
              <w:t>，且应支持移动端、</w:t>
            </w:r>
            <w:r>
              <w:rPr>
                <w:rFonts w:ascii="Times New Roman" w:eastAsia="仿宋" w:hAnsi="Times New Roman" w:cs="仿宋" w:hint="eastAsia"/>
                <w:color w:val="000000"/>
                <w:sz w:val="24"/>
                <w:szCs w:val="24"/>
                <w:lang w:val="en-US" w:eastAsia="zh-CN"/>
              </w:rPr>
              <w:t>PC</w:t>
            </w:r>
            <w:r>
              <w:rPr>
                <w:rFonts w:ascii="Times New Roman" w:eastAsia="仿宋" w:hAnsi="仿宋" w:cs="仿宋" w:hint="eastAsia"/>
                <w:color w:val="000000"/>
                <w:sz w:val="24"/>
                <w:szCs w:val="24"/>
                <w:lang w:val="en-US" w:eastAsia="zh-CN"/>
              </w:rPr>
              <w:t>端实时查看数据，数据更新响应时间不大于</w:t>
            </w:r>
            <w:r>
              <w:rPr>
                <w:rFonts w:ascii="Times New Roman" w:eastAsia="仿宋" w:hAnsi="Times New Roman" w:cs="仿宋" w:hint="eastAsia"/>
                <w:color w:val="000000"/>
                <w:sz w:val="24"/>
                <w:szCs w:val="24"/>
                <w:lang w:val="en-US" w:eastAsia="zh-CN"/>
              </w:rPr>
              <w:t>1s</w:t>
            </w:r>
            <w:r>
              <w:rPr>
                <w:rFonts w:ascii="Times New Roman" w:eastAsia="仿宋" w:hAnsi="仿宋" w:cs="仿宋" w:hint="eastAsia"/>
                <w:color w:val="000000"/>
                <w:sz w:val="24"/>
                <w:szCs w:val="24"/>
                <w:lang w:val="en-US" w:eastAsia="zh-CN"/>
              </w:rPr>
              <w:t>；</w:t>
            </w: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硬件设备支持本机运行时长应不小于</w:t>
            </w:r>
            <w:r>
              <w:rPr>
                <w:rFonts w:ascii="Times New Roman" w:eastAsia="仿宋" w:hAnsi="Times New Roman" w:cs="仿宋" w:hint="eastAsia"/>
                <w:color w:val="000000"/>
                <w:sz w:val="24"/>
                <w:szCs w:val="24"/>
                <w:lang w:val="en-US" w:eastAsia="zh-CN"/>
              </w:rPr>
              <w:t>7</w:t>
            </w:r>
            <w:r>
              <w:rPr>
                <w:rFonts w:ascii="Times New Roman" w:eastAsia="仿宋" w:hAnsi="仿宋" w:cs="仿宋" w:hint="eastAsia"/>
                <w:color w:val="000000"/>
                <w:sz w:val="24"/>
                <w:szCs w:val="24"/>
                <w:lang w:val="en-US" w:eastAsia="zh-CN"/>
              </w:rPr>
              <w:t>天的监控记录存储能力或存储数据容量应不少于</w:t>
            </w:r>
            <w:r>
              <w:rPr>
                <w:rFonts w:ascii="Times New Roman" w:eastAsia="仿宋" w:hAnsi="Times New Roman" w:cs="仿宋" w:hint="eastAsia"/>
                <w:color w:val="000000"/>
                <w:sz w:val="24"/>
                <w:szCs w:val="24"/>
                <w:lang w:val="en-US" w:eastAsia="zh-CN"/>
              </w:rPr>
              <w:t>20000</w:t>
            </w:r>
            <w:r>
              <w:rPr>
                <w:rFonts w:ascii="Times New Roman" w:eastAsia="仿宋" w:hAnsi="仿宋" w:cs="仿宋" w:hint="eastAsia"/>
                <w:color w:val="000000"/>
                <w:sz w:val="24"/>
                <w:szCs w:val="24"/>
                <w:lang w:val="en-US" w:eastAsia="zh-CN"/>
              </w:rPr>
              <w:t>条；</w:t>
            </w: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硬件设备应支持</w:t>
            </w:r>
            <w:r>
              <w:rPr>
                <w:rFonts w:ascii="Times New Roman" w:eastAsia="仿宋" w:hAnsi="Times New Roman" w:cs="仿宋" w:hint="eastAsia"/>
                <w:color w:val="000000"/>
                <w:sz w:val="24"/>
                <w:szCs w:val="24"/>
                <w:lang w:val="en-US" w:eastAsia="zh-CN"/>
              </w:rPr>
              <w:t xml:space="preserve"> 4G/5G</w:t>
            </w:r>
            <w:r>
              <w:rPr>
                <w:rFonts w:ascii="Times New Roman" w:eastAsia="仿宋" w:hAnsi="仿宋" w:cs="仿宋" w:hint="eastAsia"/>
                <w:color w:val="000000"/>
                <w:sz w:val="24"/>
                <w:szCs w:val="24"/>
                <w:lang w:val="en-US" w:eastAsia="zh-CN"/>
              </w:rPr>
              <w:t>、网关等多种方式将监控信息传输至智慧工地管理平台。</w:t>
            </w:r>
          </w:p>
        </w:tc>
      </w:tr>
      <w:tr w:rsidR="00903F3D" w:rsidTr="00CF3C2F">
        <w:trPr>
          <w:cantSplit/>
          <w:trHeight w:val="787"/>
          <w:jc w:val="center"/>
        </w:trPr>
        <w:tc>
          <w:tcPr>
            <w:tcW w:w="548" w:type="dxa"/>
            <w:vMerge/>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p>
        </w:tc>
        <w:tc>
          <w:tcPr>
            <w:tcW w:w="544" w:type="dxa"/>
            <w:vMerge/>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p>
        </w:tc>
        <w:tc>
          <w:tcPr>
            <w:tcW w:w="1541" w:type="dxa"/>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吊钩可视化</w:t>
            </w:r>
          </w:p>
        </w:tc>
        <w:tc>
          <w:tcPr>
            <w:tcW w:w="5962" w:type="dxa"/>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吊钩可视化摄像机参数：不低于</w:t>
            </w:r>
            <w:r>
              <w:rPr>
                <w:rFonts w:ascii="Times New Roman" w:eastAsia="仿宋" w:hAnsi="Times New Roman" w:cs="仿宋" w:hint="eastAsia"/>
                <w:color w:val="000000"/>
                <w:sz w:val="24"/>
                <w:szCs w:val="24"/>
                <w:lang w:val="en-US" w:eastAsia="zh-CN"/>
              </w:rPr>
              <w:t>20</w:t>
            </w:r>
            <w:r>
              <w:rPr>
                <w:rFonts w:ascii="Times New Roman" w:eastAsia="仿宋" w:hAnsi="仿宋" w:cs="仿宋" w:hint="eastAsia"/>
                <w:color w:val="000000"/>
                <w:sz w:val="24"/>
                <w:szCs w:val="24"/>
                <w:lang w:val="en-US" w:eastAsia="zh-CN"/>
              </w:rPr>
              <w:t>倍自动变焦摄像机、</w:t>
            </w:r>
            <w:r>
              <w:rPr>
                <w:rFonts w:ascii="Times New Roman" w:eastAsia="仿宋" w:hAnsi="Times New Roman" w:cs="仿宋" w:hint="eastAsia"/>
                <w:color w:val="000000"/>
                <w:sz w:val="24"/>
                <w:szCs w:val="24"/>
                <w:lang w:val="en-US" w:eastAsia="zh-CN"/>
              </w:rPr>
              <w:t>200W</w:t>
            </w:r>
            <w:r>
              <w:rPr>
                <w:rFonts w:ascii="Times New Roman" w:eastAsia="仿宋" w:hAnsi="仿宋" w:cs="仿宋" w:hint="eastAsia"/>
                <w:color w:val="000000"/>
                <w:sz w:val="24"/>
                <w:szCs w:val="24"/>
                <w:lang w:val="en-US" w:eastAsia="zh-CN"/>
              </w:rPr>
              <w:t>像素、</w:t>
            </w:r>
            <w:r>
              <w:rPr>
                <w:rFonts w:ascii="Times New Roman" w:eastAsia="仿宋" w:hAnsi="Times New Roman" w:cs="仿宋" w:hint="eastAsia"/>
                <w:color w:val="000000"/>
                <w:sz w:val="24"/>
                <w:szCs w:val="24"/>
                <w:lang w:val="en-US" w:eastAsia="zh-CN"/>
              </w:rPr>
              <w:t>1920*1080P</w:t>
            </w:r>
            <w:r>
              <w:rPr>
                <w:rFonts w:ascii="Times New Roman" w:eastAsia="仿宋" w:hAnsi="仿宋" w:cs="仿宋" w:hint="eastAsia"/>
                <w:color w:val="000000"/>
                <w:sz w:val="24"/>
                <w:szCs w:val="24"/>
                <w:lang w:val="en-US" w:eastAsia="zh-CN"/>
              </w:rPr>
              <w:t>分辨率。</w:t>
            </w: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支持</w:t>
            </w:r>
            <w:r>
              <w:rPr>
                <w:rFonts w:ascii="Times New Roman" w:eastAsia="仿宋" w:hAnsi="Times New Roman" w:cs="仿宋" w:hint="eastAsia"/>
                <w:color w:val="000000"/>
                <w:sz w:val="24"/>
                <w:szCs w:val="24"/>
                <w:lang w:val="en-US" w:eastAsia="zh-CN"/>
              </w:rPr>
              <w:t>onvif</w:t>
            </w:r>
            <w:r>
              <w:rPr>
                <w:rFonts w:ascii="Times New Roman" w:eastAsia="仿宋" w:hAnsi="仿宋" w:cs="仿宋" w:hint="eastAsia"/>
                <w:color w:val="000000"/>
                <w:sz w:val="24"/>
                <w:szCs w:val="24"/>
                <w:lang w:val="en-US" w:eastAsia="zh-CN"/>
              </w:rPr>
              <w:t>、</w:t>
            </w:r>
            <w:r>
              <w:rPr>
                <w:rFonts w:ascii="Times New Roman" w:eastAsia="仿宋" w:hAnsi="Times New Roman" w:cs="仿宋" w:hint="eastAsia"/>
                <w:color w:val="000000"/>
                <w:sz w:val="24"/>
                <w:szCs w:val="24"/>
                <w:lang w:val="en-US" w:eastAsia="zh-CN"/>
              </w:rPr>
              <w:t>GB28281</w:t>
            </w:r>
            <w:r>
              <w:rPr>
                <w:rFonts w:ascii="Times New Roman" w:eastAsia="仿宋" w:hAnsi="仿宋" w:cs="仿宋" w:hint="eastAsia"/>
                <w:color w:val="000000"/>
                <w:sz w:val="24"/>
                <w:szCs w:val="24"/>
                <w:lang w:val="en-US" w:eastAsia="zh-CN"/>
              </w:rPr>
              <w:t>协议通用协议，可接入智慧工地管理平台；</w:t>
            </w:r>
          </w:p>
        </w:tc>
      </w:tr>
      <w:tr w:rsidR="00903F3D" w:rsidTr="00CF3C2F">
        <w:trPr>
          <w:cantSplit/>
          <w:trHeight w:val="1226"/>
          <w:jc w:val="center"/>
        </w:trPr>
        <w:tc>
          <w:tcPr>
            <w:tcW w:w="548" w:type="dxa"/>
            <w:vMerge/>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p>
        </w:tc>
        <w:tc>
          <w:tcPr>
            <w:tcW w:w="544" w:type="dxa"/>
            <w:vMerge/>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p>
        </w:tc>
        <w:tc>
          <w:tcPr>
            <w:tcW w:w="1541" w:type="dxa"/>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升降机运行监测</w:t>
            </w:r>
          </w:p>
        </w:tc>
        <w:tc>
          <w:tcPr>
            <w:tcW w:w="5962" w:type="dxa"/>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升降机运行监测应实时监测升降机的以下各项运行参数：监测载重、轿厢倾斜度、起升高度、运行速度等参数；</w:t>
            </w: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升降机正常工作上传一次升降机监测数据不大于</w:t>
            </w:r>
            <w:r>
              <w:rPr>
                <w:rFonts w:ascii="Times New Roman" w:eastAsia="仿宋" w:hAnsi="Times New Roman" w:cs="仿宋" w:hint="eastAsia"/>
                <w:color w:val="000000"/>
                <w:sz w:val="24"/>
                <w:szCs w:val="24"/>
                <w:lang w:val="en-US" w:eastAsia="zh-CN"/>
              </w:rPr>
              <w:t>10s</w:t>
            </w:r>
            <w:r>
              <w:rPr>
                <w:rFonts w:ascii="Times New Roman" w:eastAsia="仿宋" w:hAnsi="仿宋" w:cs="仿宋" w:hint="eastAsia"/>
                <w:color w:val="000000"/>
                <w:sz w:val="24"/>
                <w:szCs w:val="24"/>
                <w:lang w:val="en-US" w:eastAsia="zh-CN"/>
              </w:rPr>
              <w:t>，升降机空闲时期上传一次升降机监测数据不大于</w:t>
            </w:r>
            <w:r>
              <w:rPr>
                <w:rFonts w:ascii="Times New Roman" w:eastAsia="仿宋" w:hAnsi="Times New Roman" w:cs="仿宋" w:hint="eastAsia"/>
                <w:color w:val="000000"/>
                <w:sz w:val="24"/>
                <w:szCs w:val="24"/>
                <w:lang w:val="en-US" w:eastAsia="zh-CN"/>
              </w:rPr>
              <w:t>60s</w:t>
            </w:r>
            <w:r>
              <w:rPr>
                <w:rFonts w:ascii="Times New Roman" w:eastAsia="仿宋" w:hAnsi="仿宋" w:cs="仿宋" w:hint="eastAsia"/>
                <w:color w:val="000000"/>
                <w:sz w:val="24"/>
                <w:szCs w:val="24"/>
                <w:lang w:val="en-US" w:eastAsia="zh-CN"/>
              </w:rPr>
              <w:t>；</w:t>
            </w: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具备异常报警推送到移动端、</w:t>
            </w:r>
            <w:r>
              <w:rPr>
                <w:rFonts w:ascii="Times New Roman" w:eastAsia="仿宋" w:hAnsi="Times New Roman" w:cs="仿宋" w:hint="eastAsia"/>
                <w:color w:val="000000"/>
                <w:sz w:val="24"/>
                <w:szCs w:val="24"/>
                <w:lang w:val="en-US" w:eastAsia="zh-CN"/>
              </w:rPr>
              <w:t>PC</w:t>
            </w:r>
            <w:r>
              <w:rPr>
                <w:rFonts w:ascii="Times New Roman" w:eastAsia="仿宋" w:hAnsi="仿宋" w:cs="仿宋" w:hint="eastAsia"/>
                <w:color w:val="000000"/>
                <w:sz w:val="24"/>
                <w:szCs w:val="24"/>
                <w:lang w:val="en-US" w:eastAsia="zh-CN"/>
              </w:rPr>
              <w:t>端，数据产生到推送到达间隔不大于</w:t>
            </w:r>
            <w:r>
              <w:rPr>
                <w:rFonts w:ascii="Times New Roman" w:eastAsia="仿宋" w:hAnsi="Times New Roman" w:cs="仿宋" w:hint="eastAsia"/>
                <w:color w:val="000000"/>
                <w:sz w:val="24"/>
                <w:szCs w:val="24"/>
                <w:lang w:val="en-US" w:eastAsia="zh-CN"/>
              </w:rPr>
              <w:t xml:space="preserve">  1s</w:t>
            </w:r>
            <w:r>
              <w:rPr>
                <w:rFonts w:ascii="Times New Roman" w:eastAsia="仿宋" w:hAnsi="仿宋" w:cs="仿宋" w:hint="eastAsia"/>
                <w:color w:val="000000"/>
                <w:sz w:val="24"/>
                <w:szCs w:val="24"/>
                <w:lang w:val="en-US" w:eastAsia="zh-CN"/>
              </w:rPr>
              <w:t>，应支持移动端、</w:t>
            </w:r>
            <w:r>
              <w:rPr>
                <w:rFonts w:ascii="Times New Roman" w:eastAsia="仿宋" w:hAnsi="Times New Roman" w:cs="仿宋" w:hint="eastAsia"/>
                <w:color w:val="000000"/>
                <w:sz w:val="24"/>
                <w:szCs w:val="24"/>
                <w:lang w:val="en-US" w:eastAsia="zh-CN"/>
              </w:rPr>
              <w:t>PC</w:t>
            </w:r>
            <w:r>
              <w:rPr>
                <w:rFonts w:ascii="Times New Roman" w:eastAsia="仿宋" w:hAnsi="仿宋" w:cs="仿宋" w:hint="eastAsia"/>
                <w:color w:val="000000"/>
                <w:sz w:val="24"/>
                <w:szCs w:val="24"/>
                <w:lang w:val="en-US" w:eastAsia="zh-CN"/>
              </w:rPr>
              <w:t>端实时查看数据，数据更新响应时间不大于</w:t>
            </w:r>
            <w:r>
              <w:rPr>
                <w:rFonts w:ascii="Times New Roman" w:eastAsia="仿宋" w:hAnsi="Times New Roman" w:cs="仿宋" w:hint="eastAsia"/>
                <w:color w:val="000000"/>
                <w:sz w:val="24"/>
                <w:szCs w:val="24"/>
                <w:lang w:val="en-US" w:eastAsia="zh-CN"/>
              </w:rPr>
              <w:t xml:space="preserve"> 1s</w:t>
            </w:r>
            <w:r>
              <w:rPr>
                <w:rFonts w:ascii="Times New Roman" w:eastAsia="仿宋" w:hAnsi="仿宋" w:cs="仿宋" w:hint="eastAsia"/>
                <w:color w:val="000000"/>
                <w:sz w:val="24"/>
                <w:szCs w:val="24"/>
                <w:lang w:val="en-US" w:eastAsia="zh-CN"/>
              </w:rPr>
              <w:t>；</w:t>
            </w: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硬件设备支持本机运行时长应不小于</w:t>
            </w:r>
            <w:r>
              <w:rPr>
                <w:rFonts w:ascii="Times New Roman" w:eastAsia="仿宋" w:hAnsi="Times New Roman" w:cs="仿宋" w:hint="eastAsia"/>
                <w:color w:val="000000"/>
                <w:sz w:val="24"/>
                <w:szCs w:val="24"/>
                <w:lang w:val="en-US" w:eastAsia="zh-CN"/>
              </w:rPr>
              <w:t>7</w:t>
            </w:r>
            <w:r>
              <w:rPr>
                <w:rFonts w:ascii="Times New Roman" w:eastAsia="仿宋" w:hAnsi="仿宋" w:cs="仿宋" w:hint="eastAsia"/>
                <w:color w:val="000000"/>
                <w:sz w:val="24"/>
                <w:szCs w:val="24"/>
                <w:lang w:val="en-US" w:eastAsia="zh-CN"/>
              </w:rPr>
              <w:t>天的监控记录存储能力或存储数据容量应不少于</w:t>
            </w:r>
            <w:r>
              <w:rPr>
                <w:rFonts w:ascii="Times New Roman" w:eastAsia="仿宋" w:hAnsi="Times New Roman" w:cs="仿宋" w:hint="eastAsia"/>
                <w:color w:val="000000"/>
                <w:sz w:val="24"/>
                <w:szCs w:val="24"/>
                <w:lang w:val="en-US" w:eastAsia="zh-CN"/>
              </w:rPr>
              <w:t>20000</w:t>
            </w:r>
            <w:r>
              <w:rPr>
                <w:rFonts w:ascii="Times New Roman" w:eastAsia="仿宋" w:hAnsi="仿宋" w:cs="仿宋" w:hint="eastAsia"/>
                <w:color w:val="000000"/>
                <w:sz w:val="24"/>
                <w:szCs w:val="24"/>
                <w:lang w:val="en-US" w:eastAsia="zh-CN"/>
              </w:rPr>
              <w:t>条；</w:t>
            </w: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硬件设备应支持</w:t>
            </w:r>
            <w:r>
              <w:rPr>
                <w:rFonts w:ascii="Times New Roman" w:eastAsia="仿宋" w:hAnsi="Times New Roman" w:cs="仿宋" w:hint="eastAsia"/>
                <w:color w:val="000000"/>
                <w:sz w:val="24"/>
                <w:szCs w:val="24"/>
                <w:lang w:val="en-US" w:eastAsia="zh-CN"/>
              </w:rPr>
              <w:t xml:space="preserve"> 4G/5G</w:t>
            </w:r>
            <w:r>
              <w:rPr>
                <w:rFonts w:ascii="Times New Roman" w:eastAsia="仿宋" w:hAnsi="仿宋" w:cs="仿宋" w:hint="eastAsia"/>
                <w:color w:val="000000"/>
                <w:sz w:val="24"/>
                <w:szCs w:val="24"/>
                <w:lang w:val="en-US" w:eastAsia="zh-CN"/>
              </w:rPr>
              <w:t>、网关等多种方式将监控信息传输至智慧工地管理平台。</w:t>
            </w:r>
          </w:p>
        </w:tc>
      </w:tr>
      <w:tr w:rsidR="00903F3D" w:rsidTr="00CF3C2F">
        <w:trPr>
          <w:cantSplit/>
          <w:trHeight w:val="1226"/>
          <w:jc w:val="center"/>
        </w:trPr>
        <w:tc>
          <w:tcPr>
            <w:tcW w:w="548" w:type="dxa"/>
            <w:vMerge w:val="restart"/>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lastRenderedPageBreak/>
              <w:t>3</w:t>
            </w:r>
          </w:p>
        </w:tc>
        <w:tc>
          <w:tcPr>
            <w:tcW w:w="544" w:type="dxa"/>
            <w:vMerge w:val="restart"/>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绿色施工管理</w:t>
            </w:r>
          </w:p>
        </w:tc>
        <w:tc>
          <w:tcPr>
            <w:tcW w:w="1541" w:type="dxa"/>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环境监测</w:t>
            </w:r>
          </w:p>
        </w:tc>
        <w:tc>
          <w:tcPr>
            <w:tcW w:w="5962" w:type="dxa"/>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t>PM2.5</w:t>
            </w:r>
            <w:r>
              <w:rPr>
                <w:rFonts w:ascii="Times New Roman" w:eastAsia="仿宋" w:hAnsi="仿宋" w:cs="仿宋" w:hint="eastAsia"/>
                <w:color w:val="000000"/>
                <w:sz w:val="24"/>
                <w:szCs w:val="24"/>
                <w:lang w:val="en-US" w:eastAsia="zh-CN"/>
              </w:rPr>
              <w:t>传感器：分辨率</w:t>
            </w:r>
            <w:r>
              <w:rPr>
                <w:rFonts w:ascii="Times New Roman" w:eastAsia="仿宋" w:hAnsi="Times New Roman" w:cs="仿宋" w:hint="eastAsia"/>
                <w:color w:val="000000"/>
                <w:sz w:val="24"/>
                <w:szCs w:val="24"/>
                <w:lang w:val="en-US" w:eastAsia="zh-CN"/>
              </w:rPr>
              <w:t>1ug/m</w:t>
            </w:r>
            <w:r>
              <w:rPr>
                <w:rFonts w:ascii="Times New Roman" w:eastAsia="仿宋" w:hAnsi="仿宋" w:cs="仿宋" w:hint="eastAsia"/>
                <w:color w:val="000000"/>
                <w:sz w:val="24"/>
                <w:szCs w:val="24"/>
                <w:lang w:val="en-US" w:eastAsia="zh-CN"/>
              </w:rPr>
              <w:t>；测量精度</w:t>
            </w:r>
            <w:r>
              <w:rPr>
                <w:rFonts w:ascii="Times New Roman" w:eastAsia="仿宋" w:hAnsi="Times New Roman" w:cs="仿宋" w:hint="eastAsia"/>
                <w:color w:val="000000"/>
                <w:sz w:val="24"/>
                <w:szCs w:val="24"/>
                <w:lang w:val="en-US" w:eastAsia="zh-CN"/>
              </w:rPr>
              <w:t>±</w:t>
            </w:r>
            <w:r>
              <w:rPr>
                <w:rFonts w:ascii="Times New Roman" w:eastAsia="仿宋" w:hAnsi="Times New Roman" w:cs="仿宋" w:hint="eastAsia"/>
                <w:color w:val="000000"/>
                <w:sz w:val="24"/>
                <w:szCs w:val="24"/>
                <w:lang w:val="en-US" w:eastAsia="zh-CN"/>
              </w:rPr>
              <w:t>10%</w:t>
            </w:r>
            <w:r>
              <w:rPr>
                <w:rFonts w:ascii="Times New Roman" w:eastAsia="仿宋" w:hAnsi="仿宋" w:cs="仿宋" w:hint="eastAsia"/>
                <w:color w:val="000000"/>
                <w:sz w:val="24"/>
                <w:szCs w:val="24"/>
                <w:lang w:val="en-US" w:eastAsia="zh-CN"/>
              </w:rPr>
              <w:t>；</w:t>
            </w: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t>PM10</w:t>
            </w:r>
            <w:r>
              <w:rPr>
                <w:rFonts w:ascii="Times New Roman" w:eastAsia="仿宋" w:hAnsi="仿宋" w:cs="仿宋" w:hint="eastAsia"/>
                <w:color w:val="000000"/>
                <w:sz w:val="24"/>
                <w:szCs w:val="24"/>
                <w:lang w:val="en-US" w:eastAsia="zh-CN"/>
              </w:rPr>
              <w:t>传感器：分辨率：</w:t>
            </w:r>
            <w:r>
              <w:rPr>
                <w:rFonts w:ascii="Times New Roman" w:eastAsia="仿宋" w:hAnsi="Times New Roman" w:cs="仿宋" w:hint="eastAsia"/>
                <w:color w:val="000000"/>
                <w:sz w:val="24"/>
                <w:szCs w:val="24"/>
                <w:lang w:val="en-US" w:eastAsia="zh-CN"/>
              </w:rPr>
              <w:t>1ug/m</w:t>
            </w:r>
            <w:r>
              <w:rPr>
                <w:rFonts w:ascii="Times New Roman" w:eastAsia="仿宋" w:hAnsi="仿宋" w:cs="仿宋" w:hint="eastAsia"/>
                <w:color w:val="000000"/>
                <w:sz w:val="24"/>
                <w:szCs w:val="24"/>
                <w:lang w:val="en-US" w:eastAsia="zh-CN"/>
              </w:rPr>
              <w:t>；测量精度</w:t>
            </w:r>
            <w:r>
              <w:rPr>
                <w:rFonts w:ascii="Times New Roman" w:eastAsia="仿宋" w:hAnsi="Times New Roman" w:cs="仿宋" w:hint="eastAsia"/>
                <w:color w:val="000000"/>
                <w:sz w:val="24"/>
                <w:szCs w:val="24"/>
                <w:lang w:val="en-US" w:eastAsia="zh-CN"/>
              </w:rPr>
              <w:t>±</w:t>
            </w:r>
            <w:r>
              <w:rPr>
                <w:rFonts w:ascii="Times New Roman" w:eastAsia="仿宋" w:hAnsi="Times New Roman" w:cs="仿宋" w:hint="eastAsia"/>
                <w:color w:val="000000"/>
                <w:sz w:val="24"/>
                <w:szCs w:val="24"/>
                <w:lang w:val="en-US" w:eastAsia="zh-CN"/>
              </w:rPr>
              <w:t>10%</w:t>
            </w:r>
            <w:r>
              <w:rPr>
                <w:rFonts w:ascii="Times New Roman" w:eastAsia="仿宋" w:hAnsi="仿宋" w:cs="仿宋" w:hint="eastAsia"/>
                <w:color w:val="000000"/>
                <w:sz w:val="24"/>
                <w:szCs w:val="24"/>
                <w:lang w:val="en-US" w:eastAsia="zh-CN"/>
              </w:rPr>
              <w:t>；</w:t>
            </w: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噪声传感器：分辨率</w:t>
            </w:r>
            <w:r>
              <w:rPr>
                <w:rFonts w:ascii="Times New Roman" w:eastAsia="仿宋" w:hAnsi="Times New Roman" w:cs="仿宋" w:hint="eastAsia"/>
                <w:color w:val="000000"/>
                <w:sz w:val="24"/>
                <w:szCs w:val="24"/>
                <w:lang w:val="en-US" w:eastAsia="zh-CN"/>
              </w:rPr>
              <w:t xml:space="preserve"> 1dB</w:t>
            </w:r>
            <w:r>
              <w:rPr>
                <w:rFonts w:ascii="Times New Roman" w:eastAsia="仿宋" w:hAnsi="仿宋" w:cs="仿宋" w:hint="eastAsia"/>
                <w:color w:val="000000"/>
                <w:sz w:val="24"/>
                <w:szCs w:val="24"/>
                <w:lang w:val="en-US" w:eastAsia="zh-CN"/>
              </w:rPr>
              <w:t>；测量精度</w:t>
            </w:r>
            <w:r>
              <w:rPr>
                <w:rFonts w:ascii="Times New Roman" w:eastAsia="仿宋" w:hAnsi="Times New Roman" w:cs="仿宋" w:hint="eastAsia"/>
                <w:color w:val="000000"/>
                <w:sz w:val="24"/>
                <w:szCs w:val="24"/>
                <w:lang w:val="en-US" w:eastAsia="zh-CN"/>
              </w:rPr>
              <w:t>±</w:t>
            </w:r>
            <w:r>
              <w:rPr>
                <w:rFonts w:ascii="Times New Roman" w:eastAsia="仿宋" w:hAnsi="Times New Roman" w:cs="仿宋" w:hint="eastAsia"/>
                <w:color w:val="000000"/>
                <w:sz w:val="24"/>
                <w:szCs w:val="24"/>
                <w:lang w:val="en-US" w:eastAsia="zh-CN"/>
              </w:rPr>
              <w:t>0.5dB</w:t>
            </w:r>
            <w:r>
              <w:rPr>
                <w:rFonts w:ascii="Times New Roman" w:eastAsia="仿宋" w:hAnsi="仿宋" w:cs="仿宋" w:hint="eastAsia"/>
                <w:color w:val="000000"/>
                <w:sz w:val="24"/>
                <w:szCs w:val="24"/>
                <w:lang w:val="en-US" w:eastAsia="zh-CN"/>
              </w:rPr>
              <w:t>；</w:t>
            </w: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风速传感器：分辨率</w:t>
            </w:r>
            <w:r>
              <w:rPr>
                <w:rFonts w:ascii="Times New Roman" w:eastAsia="仿宋" w:hAnsi="Times New Roman" w:cs="仿宋" w:hint="eastAsia"/>
                <w:color w:val="000000"/>
                <w:sz w:val="24"/>
                <w:szCs w:val="24"/>
                <w:lang w:val="en-US" w:eastAsia="zh-CN"/>
              </w:rPr>
              <w:t xml:space="preserve"> 0.1m/s</w:t>
            </w:r>
            <w:r>
              <w:rPr>
                <w:rFonts w:ascii="Times New Roman" w:eastAsia="仿宋" w:hAnsi="仿宋" w:cs="仿宋" w:hint="eastAsia"/>
                <w:color w:val="000000"/>
                <w:sz w:val="24"/>
                <w:szCs w:val="24"/>
                <w:lang w:val="en-US" w:eastAsia="zh-CN"/>
              </w:rPr>
              <w:t>；测量精度</w:t>
            </w:r>
            <w:r>
              <w:rPr>
                <w:rFonts w:ascii="Times New Roman" w:eastAsia="仿宋" w:hAnsi="Times New Roman" w:cs="仿宋" w:hint="eastAsia"/>
                <w:color w:val="000000"/>
                <w:sz w:val="24"/>
                <w:szCs w:val="24"/>
                <w:lang w:val="en-US" w:eastAsia="zh-CN"/>
              </w:rPr>
              <w:t>±</w:t>
            </w:r>
            <w:r>
              <w:rPr>
                <w:rFonts w:ascii="Times New Roman" w:eastAsia="仿宋" w:hAnsi="仿宋" w:cs="仿宋" w:hint="eastAsia"/>
                <w:color w:val="000000"/>
                <w:sz w:val="24"/>
                <w:szCs w:val="24"/>
                <w:lang w:val="en-US" w:eastAsia="zh-CN"/>
              </w:rPr>
              <w:t>（</w:t>
            </w:r>
            <w:r>
              <w:rPr>
                <w:rFonts w:ascii="Times New Roman" w:eastAsia="仿宋" w:hAnsi="Times New Roman" w:cs="仿宋" w:hint="eastAsia"/>
                <w:color w:val="000000"/>
                <w:sz w:val="24"/>
                <w:szCs w:val="24"/>
                <w:lang w:val="en-US" w:eastAsia="zh-CN"/>
              </w:rPr>
              <w:t>0.3</w:t>
            </w:r>
            <w:r>
              <w:rPr>
                <w:rFonts w:ascii="Times New Roman" w:eastAsia="仿宋" w:hAnsi="Times New Roman" w:cs="仿宋" w:hint="eastAsia"/>
                <w:color w:val="000000"/>
                <w:sz w:val="24"/>
                <w:szCs w:val="24"/>
                <w:lang w:val="en-US" w:eastAsia="zh-CN"/>
              </w:rPr>
              <w:t>±</w:t>
            </w:r>
            <w:r>
              <w:rPr>
                <w:rFonts w:ascii="Times New Roman" w:eastAsia="仿宋" w:hAnsi="Times New Roman" w:cs="仿宋" w:hint="eastAsia"/>
                <w:color w:val="000000"/>
                <w:sz w:val="24"/>
                <w:szCs w:val="24"/>
                <w:lang w:val="en-US" w:eastAsia="zh-CN"/>
              </w:rPr>
              <w:t>0.03V</w:t>
            </w:r>
            <w:r>
              <w:rPr>
                <w:rFonts w:ascii="Times New Roman" w:eastAsia="仿宋" w:hAnsi="仿宋" w:cs="仿宋" w:hint="eastAsia"/>
                <w:color w:val="000000"/>
                <w:sz w:val="24"/>
                <w:szCs w:val="24"/>
                <w:lang w:val="en-US" w:eastAsia="zh-CN"/>
              </w:rPr>
              <w:t>）</w:t>
            </w:r>
            <w:r>
              <w:rPr>
                <w:rFonts w:ascii="Times New Roman" w:eastAsia="仿宋" w:hAnsi="Times New Roman" w:cs="仿宋" w:hint="eastAsia"/>
                <w:color w:val="000000"/>
                <w:sz w:val="24"/>
                <w:szCs w:val="24"/>
                <w:lang w:val="en-US" w:eastAsia="zh-CN"/>
              </w:rPr>
              <w:t>m/s</w:t>
            </w:r>
            <w:r>
              <w:rPr>
                <w:rFonts w:ascii="Times New Roman" w:eastAsia="仿宋" w:hAnsi="仿宋" w:cs="仿宋" w:hint="eastAsia"/>
                <w:color w:val="000000"/>
                <w:sz w:val="24"/>
                <w:szCs w:val="24"/>
                <w:lang w:val="en-US" w:eastAsia="zh-CN"/>
              </w:rPr>
              <w:t>；</w:t>
            </w: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风向传感器：分辨率</w:t>
            </w:r>
            <w:r>
              <w:rPr>
                <w:rFonts w:ascii="Times New Roman" w:eastAsia="仿宋" w:hAnsi="Times New Roman" w:cs="仿宋" w:hint="eastAsia"/>
                <w:color w:val="000000"/>
                <w:sz w:val="24"/>
                <w:szCs w:val="24"/>
                <w:lang w:val="en-US" w:eastAsia="zh-CN"/>
              </w:rPr>
              <w:t xml:space="preserve"> 1</w:t>
            </w:r>
            <w:r>
              <w:rPr>
                <w:rFonts w:ascii="Times New Roman" w:eastAsia="仿宋" w:hAnsi="Times New Roman" w:cs="仿宋" w:hint="eastAsia"/>
                <w:color w:val="000000"/>
                <w:sz w:val="24"/>
                <w:szCs w:val="24"/>
                <w:lang w:val="en-US" w:eastAsia="zh-CN"/>
              </w:rPr>
              <w:t>°</w:t>
            </w:r>
            <w:r>
              <w:rPr>
                <w:rFonts w:ascii="Times New Roman" w:eastAsia="仿宋" w:hAnsi="仿宋" w:cs="仿宋" w:hint="eastAsia"/>
                <w:color w:val="000000"/>
                <w:sz w:val="24"/>
                <w:szCs w:val="24"/>
                <w:lang w:val="en-US" w:eastAsia="zh-CN"/>
              </w:rPr>
              <w:t>；测量精度</w:t>
            </w:r>
            <w:r>
              <w:rPr>
                <w:rFonts w:ascii="Times New Roman" w:eastAsia="仿宋" w:hAnsi="Times New Roman" w:cs="仿宋" w:hint="eastAsia"/>
                <w:color w:val="000000"/>
                <w:sz w:val="24"/>
                <w:szCs w:val="24"/>
                <w:lang w:val="en-US" w:eastAsia="zh-CN"/>
              </w:rPr>
              <w:t>±</w:t>
            </w:r>
            <w:r>
              <w:rPr>
                <w:rFonts w:ascii="Times New Roman" w:eastAsia="仿宋" w:hAnsi="Times New Roman" w:cs="仿宋" w:hint="eastAsia"/>
                <w:color w:val="000000"/>
                <w:sz w:val="24"/>
                <w:szCs w:val="24"/>
                <w:lang w:val="en-US" w:eastAsia="zh-CN"/>
              </w:rPr>
              <w:t>3</w:t>
            </w:r>
            <w:r>
              <w:rPr>
                <w:rFonts w:ascii="Times New Roman" w:eastAsia="仿宋" w:hAnsi="Times New Roman" w:cs="仿宋" w:hint="eastAsia"/>
                <w:color w:val="000000"/>
                <w:sz w:val="24"/>
                <w:szCs w:val="24"/>
                <w:lang w:val="en-US" w:eastAsia="zh-CN"/>
              </w:rPr>
              <w:t>°</w:t>
            </w:r>
            <w:r>
              <w:rPr>
                <w:rFonts w:ascii="Times New Roman" w:eastAsia="仿宋" w:hAnsi="仿宋" w:cs="仿宋" w:hint="eastAsia"/>
                <w:color w:val="000000"/>
                <w:sz w:val="24"/>
                <w:szCs w:val="24"/>
                <w:lang w:val="en-US" w:eastAsia="zh-CN"/>
              </w:rPr>
              <w:t>；</w:t>
            </w: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温度传感器：分辩率</w:t>
            </w:r>
            <w:r>
              <w:rPr>
                <w:rFonts w:ascii="Times New Roman" w:eastAsia="仿宋" w:hAnsi="Times New Roman" w:cs="仿宋" w:hint="eastAsia"/>
                <w:color w:val="000000"/>
                <w:sz w:val="24"/>
                <w:szCs w:val="24"/>
                <w:lang w:val="en-US" w:eastAsia="zh-CN"/>
              </w:rPr>
              <w:t xml:space="preserve"> 0.1</w:t>
            </w:r>
            <w:r>
              <w:rPr>
                <w:rFonts w:ascii="Times New Roman" w:eastAsia="仿宋" w:hAnsi="仿宋" w:cs="仿宋" w:hint="eastAsia"/>
                <w:color w:val="000000"/>
                <w:sz w:val="24"/>
                <w:szCs w:val="24"/>
                <w:lang w:val="en-US" w:eastAsia="zh-CN"/>
              </w:rPr>
              <w:t>℃；测量精度</w:t>
            </w:r>
            <w:r>
              <w:rPr>
                <w:rFonts w:ascii="Times New Roman" w:eastAsia="仿宋" w:hAnsi="Times New Roman" w:cs="仿宋" w:hint="eastAsia"/>
                <w:color w:val="000000"/>
                <w:sz w:val="24"/>
                <w:szCs w:val="24"/>
                <w:lang w:val="en-US" w:eastAsia="zh-CN"/>
              </w:rPr>
              <w:t>±</w:t>
            </w:r>
            <w:r>
              <w:rPr>
                <w:rFonts w:ascii="Times New Roman" w:eastAsia="仿宋" w:hAnsi="Times New Roman" w:cs="仿宋" w:hint="eastAsia"/>
                <w:color w:val="000000"/>
                <w:sz w:val="24"/>
                <w:szCs w:val="24"/>
                <w:lang w:val="en-US" w:eastAsia="zh-CN"/>
              </w:rPr>
              <w:t>0.2</w:t>
            </w:r>
            <w:r>
              <w:rPr>
                <w:rFonts w:ascii="Times New Roman" w:eastAsia="仿宋" w:hAnsi="仿宋" w:cs="仿宋" w:hint="eastAsia"/>
                <w:color w:val="000000"/>
                <w:sz w:val="24"/>
                <w:szCs w:val="24"/>
                <w:lang w:val="en-US" w:eastAsia="zh-CN"/>
              </w:rPr>
              <w:t>℃；</w:t>
            </w: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湿度传感器：分辨率</w:t>
            </w:r>
            <w:r>
              <w:rPr>
                <w:rFonts w:ascii="Times New Roman" w:eastAsia="仿宋" w:hAnsi="Times New Roman" w:cs="仿宋" w:hint="eastAsia"/>
                <w:color w:val="000000"/>
                <w:sz w:val="24"/>
                <w:szCs w:val="24"/>
                <w:lang w:val="en-US" w:eastAsia="zh-CN"/>
              </w:rPr>
              <w:t xml:space="preserve"> 0.1%RH</w:t>
            </w:r>
            <w:r>
              <w:rPr>
                <w:rFonts w:ascii="Times New Roman" w:eastAsia="仿宋" w:hAnsi="仿宋" w:cs="仿宋" w:hint="eastAsia"/>
                <w:color w:val="000000"/>
                <w:sz w:val="24"/>
                <w:szCs w:val="24"/>
                <w:lang w:val="en-US" w:eastAsia="zh-CN"/>
              </w:rPr>
              <w:t>；测量精度</w:t>
            </w:r>
            <w:r>
              <w:rPr>
                <w:rFonts w:ascii="Times New Roman" w:eastAsia="仿宋" w:hAnsi="Times New Roman" w:cs="仿宋" w:hint="eastAsia"/>
                <w:color w:val="000000"/>
                <w:sz w:val="24"/>
                <w:szCs w:val="24"/>
                <w:lang w:val="en-US" w:eastAsia="zh-CN"/>
              </w:rPr>
              <w:t>±</w:t>
            </w:r>
            <w:r>
              <w:rPr>
                <w:rFonts w:ascii="Times New Roman" w:eastAsia="仿宋" w:hAnsi="Times New Roman" w:cs="仿宋" w:hint="eastAsia"/>
                <w:color w:val="000000"/>
                <w:sz w:val="24"/>
                <w:szCs w:val="24"/>
                <w:lang w:val="en-US" w:eastAsia="zh-CN"/>
              </w:rPr>
              <w:t>3%RH</w:t>
            </w:r>
            <w:r>
              <w:rPr>
                <w:rFonts w:ascii="Times New Roman" w:eastAsia="仿宋" w:hAnsi="仿宋" w:cs="仿宋" w:hint="eastAsia"/>
                <w:color w:val="000000"/>
                <w:sz w:val="24"/>
                <w:szCs w:val="24"/>
                <w:lang w:val="en-US" w:eastAsia="zh-CN"/>
              </w:rPr>
              <w:t>；</w:t>
            </w: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通过</w:t>
            </w:r>
            <w:r>
              <w:rPr>
                <w:rFonts w:ascii="Times New Roman" w:eastAsia="仿宋" w:hAnsi="Times New Roman" w:cs="仿宋" w:hint="eastAsia"/>
                <w:color w:val="000000"/>
                <w:sz w:val="24"/>
                <w:szCs w:val="24"/>
                <w:lang w:val="en-US" w:eastAsia="zh-CN"/>
              </w:rPr>
              <w:t>CPA</w:t>
            </w:r>
            <w:r>
              <w:rPr>
                <w:rFonts w:ascii="Times New Roman" w:eastAsia="仿宋" w:hAnsi="仿宋" w:cs="仿宋" w:hint="eastAsia"/>
                <w:color w:val="000000"/>
                <w:sz w:val="24"/>
                <w:szCs w:val="24"/>
                <w:lang w:val="en-US" w:eastAsia="zh-CN"/>
              </w:rPr>
              <w:t>、</w:t>
            </w:r>
            <w:r>
              <w:rPr>
                <w:rFonts w:ascii="Times New Roman" w:eastAsia="仿宋" w:hAnsi="Times New Roman" w:cs="仿宋" w:hint="eastAsia"/>
                <w:color w:val="000000"/>
                <w:sz w:val="24"/>
                <w:szCs w:val="24"/>
                <w:lang w:val="en-US" w:eastAsia="zh-CN"/>
              </w:rPr>
              <w:t>CCEP</w:t>
            </w:r>
            <w:r>
              <w:rPr>
                <w:rFonts w:ascii="Times New Roman" w:eastAsia="仿宋" w:hAnsi="仿宋" w:cs="仿宋" w:hint="eastAsia"/>
                <w:color w:val="000000"/>
                <w:sz w:val="24"/>
                <w:szCs w:val="24"/>
                <w:lang w:val="en-US" w:eastAsia="zh-CN"/>
              </w:rPr>
              <w:t>双认证；</w:t>
            </w: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通道数据采集器、可自动记录、记录间隔可根据客户需求设置，实时提取数据。</w:t>
            </w:r>
          </w:p>
        </w:tc>
      </w:tr>
      <w:tr w:rsidR="00903F3D" w:rsidTr="00CF3C2F">
        <w:trPr>
          <w:cantSplit/>
          <w:trHeight w:val="1226"/>
          <w:jc w:val="center"/>
        </w:trPr>
        <w:tc>
          <w:tcPr>
            <w:tcW w:w="548" w:type="dxa"/>
            <w:vMerge/>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p>
        </w:tc>
        <w:tc>
          <w:tcPr>
            <w:tcW w:w="544" w:type="dxa"/>
            <w:vMerge/>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p>
        </w:tc>
        <w:tc>
          <w:tcPr>
            <w:tcW w:w="1541" w:type="dxa"/>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自动喷淋</w:t>
            </w:r>
          </w:p>
        </w:tc>
        <w:tc>
          <w:tcPr>
            <w:tcW w:w="5962" w:type="dxa"/>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建筑工地四周围挡，每隔</w:t>
            </w:r>
            <w:r>
              <w:rPr>
                <w:rFonts w:ascii="Times New Roman" w:eastAsia="仿宋" w:hAnsi="Times New Roman" w:cs="仿宋" w:hint="eastAsia"/>
                <w:color w:val="000000"/>
                <w:sz w:val="24"/>
                <w:szCs w:val="24"/>
                <w:lang w:val="en-US" w:eastAsia="zh-CN"/>
              </w:rPr>
              <w:t xml:space="preserve"> 3.5</w:t>
            </w:r>
            <w:r>
              <w:rPr>
                <w:rFonts w:ascii="Times New Roman" w:eastAsia="仿宋" w:hAnsi="仿宋" w:cs="仿宋" w:hint="eastAsia"/>
                <w:color w:val="000000"/>
                <w:sz w:val="24"/>
                <w:szCs w:val="24"/>
                <w:lang w:val="en-US" w:eastAsia="zh-CN"/>
              </w:rPr>
              <w:t>米之内安装一个喷淋喷头。</w:t>
            </w: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p>
        </w:tc>
      </w:tr>
      <w:tr w:rsidR="00903F3D" w:rsidTr="00CF3C2F">
        <w:trPr>
          <w:cantSplit/>
          <w:trHeight w:val="1226"/>
          <w:jc w:val="center"/>
        </w:trPr>
        <w:tc>
          <w:tcPr>
            <w:tcW w:w="548" w:type="dxa"/>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t>4</w:t>
            </w:r>
          </w:p>
        </w:tc>
        <w:tc>
          <w:tcPr>
            <w:tcW w:w="544" w:type="dxa"/>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安全创新管理</w:t>
            </w:r>
          </w:p>
        </w:tc>
        <w:tc>
          <w:tcPr>
            <w:tcW w:w="1541" w:type="dxa"/>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智能安全帽</w:t>
            </w:r>
          </w:p>
        </w:tc>
        <w:tc>
          <w:tcPr>
            <w:tcW w:w="5962" w:type="dxa"/>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至少支持</w:t>
            </w:r>
            <w:r>
              <w:rPr>
                <w:rFonts w:ascii="Times New Roman" w:eastAsia="仿宋" w:hAnsi="Times New Roman" w:cs="仿宋" w:hint="eastAsia"/>
                <w:color w:val="000000"/>
                <w:sz w:val="24"/>
                <w:szCs w:val="24"/>
                <w:lang w:val="en-US" w:eastAsia="zh-CN"/>
              </w:rPr>
              <w:t>GPS+</w:t>
            </w:r>
            <w:r>
              <w:rPr>
                <w:rFonts w:ascii="Times New Roman" w:eastAsia="仿宋" w:hAnsi="仿宋" w:cs="仿宋" w:hint="eastAsia"/>
                <w:color w:val="000000"/>
                <w:sz w:val="24"/>
                <w:szCs w:val="24"/>
                <w:lang w:val="en-US" w:eastAsia="zh-CN"/>
              </w:rPr>
              <w:t>北斗定位；</w:t>
            </w: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最低支持</w:t>
            </w:r>
            <w:r>
              <w:rPr>
                <w:rFonts w:ascii="Times New Roman" w:eastAsia="仿宋" w:hAnsi="Times New Roman" w:cs="仿宋" w:hint="eastAsia"/>
                <w:color w:val="000000"/>
                <w:sz w:val="24"/>
                <w:szCs w:val="24"/>
                <w:lang w:val="en-US" w:eastAsia="zh-CN"/>
              </w:rPr>
              <w:t>IP66</w:t>
            </w:r>
            <w:r>
              <w:rPr>
                <w:rFonts w:ascii="Times New Roman" w:eastAsia="仿宋" w:hAnsi="仿宋" w:cs="仿宋" w:hint="eastAsia"/>
                <w:color w:val="000000"/>
                <w:sz w:val="24"/>
                <w:szCs w:val="24"/>
                <w:lang w:val="en-US" w:eastAsia="zh-CN"/>
              </w:rPr>
              <w:t>等级防水防尘；</w:t>
            </w: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视频监控终端分辨率：＞</w:t>
            </w:r>
            <w:r>
              <w:rPr>
                <w:rFonts w:ascii="Times New Roman" w:eastAsia="仿宋" w:hAnsi="Times New Roman" w:cs="仿宋" w:hint="eastAsia"/>
                <w:color w:val="000000"/>
                <w:sz w:val="24"/>
                <w:szCs w:val="24"/>
                <w:lang w:val="en-US" w:eastAsia="zh-CN"/>
              </w:rPr>
              <w:t>200W</w:t>
            </w:r>
            <w:r>
              <w:rPr>
                <w:rFonts w:ascii="Times New Roman" w:eastAsia="仿宋" w:hAnsi="仿宋" w:cs="仿宋" w:hint="eastAsia"/>
                <w:color w:val="000000"/>
                <w:sz w:val="24"/>
                <w:szCs w:val="24"/>
                <w:lang w:val="en-US" w:eastAsia="zh-CN"/>
              </w:rPr>
              <w:t>像素；</w:t>
            </w: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续航时间：＞</w:t>
            </w:r>
            <w:r>
              <w:rPr>
                <w:rFonts w:ascii="Times New Roman" w:eastAsia="仿宋" w:hAnsi="Times New Roman" w:cs="仿宋" w:hint="eastAsia"/>
                <w:color w:val="000000"/>
                <w:sz w:val="24"/>
                <w:szCs w:val="24"/>
                <w:lang w:val="en-US" w:eastAsia="zh-CN"/>
              </w:rPr>
              <w:t>8H</w:t>
            </w:r>
            <w:r>
              <w:rPr>
                <w:rFonts w:ascii="Times New Roman" w:eastAsia="仿宋" w:hAnsi="仿宋" w:cs="仿宋" w:hint="eastAsia"/>
                <w:color w:val="000000"/>
                <w:sz w:val="24"/>
                <w:szCs w:val="24"/>
                <w:lang w:val="en-US" w:eastAsia="zh-CN"/>
              </w:rPr>
              <w:t>；</w:t>
            </w: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硬件设备应支持</w:t>
            </w:r>
            <w:r>
              <w:rPr>
                <w:rFonts w:ascii="Times New Roman" w:eastAsia="仿宋" w:hAnsi="Times New Roman" w:cs="仿宋" w:hint="eastAsia"/>
                <w:color w:val="000000"/>
                <w:sz w:val="24"/>
                <w:szCs w:val="24"/>
                <w:lang w:val="en-US" w:eastAsia="zh-CN"/>
              </w:rPr>
              <w:t xml:space="preserve"> 4G/5G</w:t>
            </w:r>
            <w:r>
              <w:rPr>
                <w:rFonts w:ascii="Times New Roman" w:eastAsia="仿宋" w:hAnsi="仿宋" w:cs="仿宋" w:hint="eastAsia"/>
                <w:color w:val="000000"/>
                <w:sz w:val="24"/>
                <w:szCs w:val="24"/>
                <w:lang w:val="en-US" w:eastAsia="zh-CN"/>
              </w:rPr>
              <w:t>、网关等多种方式将监控信息传输至智慧工地管理平台。</w:t>
            </w:r>
          </w:p>
        </w:tc>
      </w:tr>
      <w:tr w:rsidR="00903F3D" w:rsidTr="00CF3C2F">
        <w:trPr>
          <w:cantSplit/>
          <w:trHeight w:val="1226"/>
          <w:jc w:val="center"/>
        </w:trPr>
        <w:tc>
          <w:tcPr>
            <w:tcW w:w="548" w:type="dxa"/>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t>5</w:t>
            </w:r>
          </w:p>
        </w:tc>
        <w:tc>
          <w:tcPr>
            <w:tcW w:w="544" w:type="dxa"/>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t xml:space="preserve"> </w:t>
            </w:r>
            <w:r>
              <w:rPr>
                <w:rFonts w:ascii="Times New Roman" w:eastAsia="仿宋" w:hAnsi="仿宋" w:cs="仿宋" w:hint="eastAsia"/>
                <w:color w:val="000000"/>
                <w:sz w:val="24"/>
                <w:szCs w:val="24"/>
                <w:lang w:val="en-US" w:eastAsia="zh-CN"/>
              </w:rPr>
              <w:t>智能应用</w:t>
            </w:r>
          </w:p>
        </w:tc>
        <w:tc>
          <w:tcPr>
            <w:tcW w:w="1541" w:type="dxa"/>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车辆清洗</w:t>
            </w:r>
            <w:r>
              <w:rPr>
                <w:rFonts w:ascii="Times New Roman" w:eastAsia="仿宋" w:hAnsi="Times New Roman" w:cs="仿宋" w:hint="eastAsia"/>
                <w:color w:val="000000"/>
                <w:sz w:val="24"/>
                <w:szCs w:val="24"/>
                <w:lang w:val="en-US" w:eastAsia="zh-CN"/>
              </w:rPr>
              <w:t xml:space="preserve">AI </w:t>
            </w:r>
            <w:r>
              <w:rPr>
                <w:rFonts w:ascii="Times New Roman" w:eastAsia="仿宋" w:hAnsi="仿宋" w:cs="仿宋" w:hint="eastAsia"/>
                <w:color w:val="000000"/>
                <w:sz w:val="24"/>
                <w:szCs w:val="24"/>
                <w:lang w:val="en-US" w:eastAsia="zh-CN"/>
              </w:rPr>
              <w:t>识别</w:t>
            </w:r>
          </w:p>
        </w:tc>
        <w:tc>
          <w:tcPr>
            <w:tcW w:w="5962" w:type="dxa"/>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视频监控终端分辨率：＞</w:t>
            </w:r>
            <w:r>
              <w:rPr>
                <w:rFonts w:ascii="Times New Roman" w:eastAsia="仿宋" w:hAnsi="Times New Roman" w:cs="仿宋" w:hint="eastAsia"/>
                <w:color w:val="000000"/>
                <w:sz w:val="24"/>
                <w:szCs w:val="24"/>
                <w:lang w:val="en-US" w:eastAsia="zh-CN"/>
              </w:rPr>
              <w:t>200W</w:t>
            </w:r>
            <w:r>
              <w:rPr>
                <w:rFonts w:ascii="Times New Roman" w:eastAsia="仿宋" w:hAnsi="仿宋" w:cs="仿宋" w:hint="eastAsia"/>
                <w:color w:val="000000"/>
                <w:sz w:val="24"/>
                <w:szCs w:val="24"/>
                <w:lang w:val="en-US" w:eastAsia="zh-CN"/>
              </w:rPr>
              <w:t>像素；</w:t>
            </w: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视频压缩标准：支持</w:t>
            </w:r>
            <w:r>
              <w:rPr>
                <w:rFonts w:ascii="Times New Roman" w:eastAsia="仿宋" w:hAnsi="Times New Roman" w:cs="仿宋" w:hint="eastAsia"/>
                <w:color w:val="000000"/>
                <w:sz w:val="24"/>
                <w:szCs w:val="24"/>
                <w:lang w:val="en-US" w:eastAsia="zh-CN"/>
              </w:rPr>
              <w:t xml:space="preserve"> H.265/H.264/MJPEG</w:t>
            </w:r>
            <w:r>
              <w:rPr>
                <w:rFonts w:ascii="Times New Roman" w:eastAsia="仿宋" w:hAnsi="仿宋" w:cs="仿宋" w:hint="eastAsia"/>
                <w:color w:val="000000"/>
                <w:sz w:val="24"/>
                <w:szCs w:val="24"/>
                <w:lang w:val="en-US" w:eastAsia="zh-CN"/>
              </w:rPr>
              <w:t>；</w:t>
            </w: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宽动态范围：＞</w:t>
            </w:r>
            <w:r>
              <w:rPr>
                <w:rFonts w:ascii="Times New Roman" w:eastAsia="仿宋" w:hAnsi="Times New Roman" w:cs="仿宋" w:hint="eastAsia"/>
                <w:color w:val="000000"/>
                <w:sz w:val="24"/>
                <w:szCs w:val="24"/>
                <w:lang w:val="en-US" w:eastAsia="zh-CN"/>
              </w:rPr>
              <w:t>120dB</w:t>
            </w:r>
            <w:r>
              <w:rPr>
                <w:rFonts w:ascii="Times New Roman" w:eastAsia="仿宋" w:hAnsi="仿宋" w:cs="仿宋" w:hint="eastAsia"/>
                <w:color w:val="000000"/>
                <w:sz w:val="24"/>
                <w:szCs w:val="24"/>
                <w:lang w:val="en-US" w:eastAsia="zh-CN"/>
              </w:rPr>
              <w:t>；</w:t>
            </w: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红外照射距离：＞</w:t>
            </w:r>
            <w:r>
              <w:rPr>
                <w:rFonts w:ascii="Times New Roman" w:eastAsia="仿宋" w:hAnsi="Times New Roman" w:cs="仿宋" w:hint="eastAsia"/>
                <w:color w:val="000000"/>
                <w:sz w:val="24"/>
                <w:szCs w:val="24"/>
                <w:lang w:val="en-US" w:eastAsia="zh-CN"/>
              </w:rPr>
              <w:t>30m</w:t>
            </w:r>
            <w:r>
              <w:rPr>
                <w:rFonts w:ascii="Times New Roman" w:eastAsia="仿宋" w:hAnsi="仿宋" w:cs="仿宋" w:hint="eastAsia"/>
                <w:color w:val="000000"/>
                <w:sz w:val="24"/>
                <w:szCs w:val="24"/>
                <w:lang w:val="en-US" w:eastAsia="zh-CN"/>
              </w:rPr>
              <w:t>；</w:t>
            </w: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防护等级满足防水防尘要求。</w:t>
            </w: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具备停车时长、水花量等分析功能；</w:t>
            </w: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应能自动抓拍留存影像预警信息，并把预警信息（含图片和视频片段）自动推送管理人员并上传至智慧工地管理平台。</w:t>
            </w:r>
          </w:p>
        </w:tc>
      </w:tr>
    </w:tbl>
    <w:p w:rsidR="00903F3D" w:rsidRDefault="00903F3D" w:rsidP="00903F3D">
      <w:pPr>
        <w:ind w:firstLineChars="196" w:firstLine="627"/>
        <w:rPr>
          <w:rFonts w:ascii="Times New Roman" w:eastAsia="黑体" w:hAnsi="Times New Roman" w:cs="仿宋"/>
          <w:sz w:val="32"/>
          <w:szCs w:val="32"/>
          <w:lang w:eastAsia="zh-CN"/>
        </w:rPr>
      </w:pPr>
      <w:r>
        <w:rPr>
          <w:rFonts w:ascii="Times New Roman" w:eastAsia="黑体" w:hAnsi="黑体" w:cs="仿宋" w:hint="eastAsia"/>
          <w:sz w:val="32"/>
          <w:szCs w:val="32"/>
          <w:lang w:eastAsia="zh-CN"/>
        </w:rPr>
        <w:t>二、智慧工地建设内容选择</w:t>
      </w:r>
    </w:p>
    <w:p w:rsidR="00903F3D" w:rsidRDefault="00903F3D" w:rsidP="00903F3D">
      <w:pPr>
        <w:ind w:firstLineChars="196" w:firstLine="627"/>
        <w:rPr>
          <w:rFonts w:ascii="Times New Roman" w:eastAsia="仿宋_GB2312" w:hAnsi="Times New Roman" w:cs="仿宋_GB2312"/>
          <w:bCs/>
          <w:sz w:val="32"/>
          <w:szCs w:val="32"/>
          <w:lang w:eastAsia="zh-CN"/>
        </w:rPr>
      </w:pPr>
      <w:r>
        <w:rPr>
          <w:rFonts w:ascii="Times New Roman" w:eastAsia="仿宋_GB2312" w:hAnsi="Times New Roman" w:cs="仿宋_GB2312" w:hint="eastAsia"/>
          <w:bCs/>
          <w:sz w:val="32"/>
          <w:szCs w:val="32"/>
          <w:lang w:eastAsia="zh-CN"/>
        </w:rPr>
        <w:t>2.1</w:t>
      </w:r>
      <w:r>
        <w:rPr>
          <w:rFonts w:ascii="Times New Roman" w:eastAsia="仿宋_GB2312" w:hAnsi="仿宋_GB2312" w:cs="仿宋_GB2312" w:hint="eastAsia"/>
          <w:bCs/>
          <w:sz w:val="32"/>
          <w:szCs w:val="32"/>
          <w:lang w:eastAsia="zh-CN"/>
        </w:rPr>
        <w:t>智慧工地建设内容，基础项为必选建设内容，推广项是选择项。</w:t>
      </w:r>
    </w:p>
    <w:p w:rsidR="00903F3D" w:rsidRDefault="00903F3D" w:rsidP="00903F3D">
      <w:pPr>
        <w:ind w:firstLineChars="196" w:firstLine="627"/>
        <w:rPr>
          <w:rFonts w:ascii="Times New Roman" w:eastAsia="仿宋_GB2312" w:hAnsi="Times New Roman" w:cs="仿宋_GB2312"/>
          <w:bCs/>
          <w:sz w:val="32"/>
          <w:szCs w:val="32"/>
          <w:lang w:eastAsia="zh-CN"/>
        </w:rPr>
      </w:pPr>
      <w:r>
        <w:rPr>
          <w:rFonts w:ascii="Times New Roman" w:eastAsia="仿宋_GB2312" w:hAnsi="Times New Roman" w:cs="仿宋_GB2312" w:hint="eastAsia"/>
          <w:bCs/>
          <w:sz w:val="32"/>
          <w:szCs w:val="32"/>
          <w:lang w:eastAsia="zh-CN"/>
        </w:rPr>
        <w:t>2.2</w:t>
      </w:r>
      <w:r>
        <w:rPr>
          <w:rFonts w:ascii="Times New Roman" w:eastAsia="仿宋_GB2312" w:hAnsi="仿宋_GB2312" w:cs="仿宋_GB2312" w:hint="eastAsia"/>
          <w:bCs/>
          <w:sz w:val="32"/>
          <w:szCs w:val="32"/>
          <w:lang w:eastAsia="zh-CN"/>
        </w:rPr>
        <w:t>施工企业在实施项目智慧工地建设时，应当全面落实基础项建设内容，鼓励选择适合自身特点和项目实际的推广项建设内容。</w:t>
      </w:r>
    </w:p>
    <w:p w:rsidR="00903F3D" w:rsidRDefault="00903F3D" w:rsidP="00903F3D">
      <w:pPr>
        <w:ind w:firstLineChars="196" w:firstLine="627"/>
        <w:rPr>
          <w:rFonts w:ascii="Times New Roman" w:eastAsia="黑体" w:hAnsi="Times New Roman" w:cs="仿宋"/>
          <w:sz w:val="32"/>
          <w:szCs w:val="32"/>
          <w:lang w:eastAsia="zh-CN"/>
        </w:rPr>
      </w:pPr>
      <w:r>
        <w:rPr>
          <w:rFonts w:ascii="Times New Roman" w:eastAsia="仿宋_GB2312" w:hAnsi="Times New Roman" w:cs="仿宋_GB2312" w:hint="eastAsia"/>
          <w:bCs/>
          <w:sz w:val="32"/>
          <w:szCs w:val="32"/>
          <w:lang w:eastAsia="zh-CN"/>
        </w:rPr>
        <w:lastRenderedPageBreak/>
        <w:t>2.3</w:t>
      </w:r>
      <w:r>
        <w:rPr>
          <w:rFonts w:ascii="Times New Roman" w:eastAsia="仿宋_GB2312" w:hAnsi="仿宋_GB2312" w:cs="仿宋_GB2312" w:hint="eastAsia"/>
          <w:bCs/>
          <w:sz w:val="32"/>
          <w:szCs w:val="32"/>
          <w:lang w:eastAsia="zh-CN"/>
        </w:rPr>
        <w:t>鼓励企业创新实施本指南建设内容之外的建筑施工智应用，推动建筑施工质量安全管理转型升级，提升质量安全管理水平。</w:t>
      </w:r>
    </w:p>
    <w:p w:rsidR="00903F3D" w:rsidRDefault="00903F3D" w:rsidP="00903F3D">
      <w:pPr>
        <w:ind w:firstLineChars="196" w:firstLine="627"/>
        <w:rPr>
          <w:rFonts w:ascii="Times New Roman" w:eastAsia="黑体" w:hAnsi="Times New Roman" w:cs="仿宋"/>
          <w:sz w:val="32"/>
          <w:szCs w:val="32"/>
          <w:lang w:eastAsia="zh-CN"/>
        </w:rPr>
      </w:pPr>
      <w:r>
        <w:rPr>
          <w:rFonts w:ascii="Times New Roman" w:eastAsia="黑体" w:hAnsi="黑体" w:cs="仿宋" w:hint="eastAsia"/>
          <w:sz w:val="32"/>
          <w:szCs w:val="32"/>
          <w:lang w:eastAsia="zh-CN"/>
        </w:rPr>
        <w:t>三、智慧工地分级及评价</w:t>
      </w:r>
    </w:p>
    <w:p w:rsidR="00903F3D" w:rsidRDefault="00903F3D" w:rsidP="00903F3D">
      <w:pPr>
        <w:ind w:firstLineChars="196" w:firstLine="627"/>
        <w:rPr>
          <w:rFonts w:ascii="Times New Roman" w:eastAsia="仿宋_GB2312" w:hAnsi="仿宋_GB2312" w:cs="仿宋_GB2312"/>
          <w:bCs/>
          <w:sz w:val="32"/>
          <w:szCs w:val="32"/>
          <w:lang w:eastAsia="zh-CN"/>
        </w:rPr>
      </w:pPr>
      <w:r>
        <w:rPr>
          <w:rFonts w:ascii="Times New Roman" w:eastAsia="仿宋_GB2312" w:hAnsi="Times New Roman" w:cs="仿宋_GB2312" w:hint="eastAsia"/>
          <w:bCs/>
          <w:sz w:val="32"/>
          <w:szCs w:val="32"/>
          <w:lang w:eastAsia="zh-CN"/>
        </w:rPr>
        <w:t>3.1</w:t>
      </w:r>
      <w:r>
        <w:rPr>
          <w:rFonts w:ascii="Times New Roman" w:eastAsia="仿宋_GB2312" w:hAnsi="Times New Roman" w:cs="仿宋_GB2312" w:hint="eastAsia"/>
          <w:bCs/>
          <w:sz w:val="32"/>
          <w:szCs w:val="32"/>
          <w:lang w:eastAsia="zh-CN"/>
        </w:rPr>
        <w:t>“</w:t>
      </w:r>
      <w:r>
        <w:rPr>
          <w:rFonts w:ascii="Times New Roman" w:eastAsia="仿宋_GB2312" w:hAnsi="仿宋_GB2312" w:cs="仿宋_GB2312" w:hint="eastAsia"/>
          <w:bCs/>
          <w:sz w:val="32"/>
          <w:szCs w:val="32"/>
          <w:lang w:eastAsia="zh-CN"/>
        </w:rPr>
        <w:t>智慧工地</w:t>
      </w:r>
      <w:r>
        <w:rPr>
          <w:rFonts w:ascii="Times New Roman" w:eastAsia="仿宋_GB2312" w:hAnsi="Times New Roman" w:cs="仿宋_GB2312" w:hint="eastAsia"/>
          <w:bCs/>
          <w:sz w:val="32"/>
          <w:szCs w:val="32"/>
          <w:lang w:eastAsia="zh-CN"/>
        </w:rPr>
        <w:t>”</w:t>
      </w:r>
      <w:r>
        <w:rPr>
          <w:rFonts w:ascii="Times New Roman" w:eastAsia="仿宋_GB2312" w:hAnsi="仿宋_GB2312" w:cs="仿宋_GB2312" w:hint="eastAsia"/>
          <w:bCs/>
          <w:sz w:val="32"/>
          <w:szCs w:val="32"/>
          <w:lang w:eastAsia="zh-CN"/>
        </w:rPr>
        <w:t>评价采取百分制，</w:t>
      </w:r>
      <w:r>
        <w:rPr>
          <w:rFonts w:ascii="Times New Roman" w:eastAsia="仿宋_GB2312" w:hAnsi="Times New Roman" w:hint="eastAsia"/>
          <w:sz w:val="32"/>
          <w:szCs w:val="32"/>
          <w:lang w:eastAsia="zh-CN"/>
        </w:rPr>
        <w:t>根据综合评价得分确定评价等级，</w:t>
      </w:r>
      <w:r>
        <w:rPr>
          <w:rFonts w:ascii="Times New Roman" w:eastAsia="仿宋_GB2312" w:hAnsi="仿宋_GB2312" w:cs="仿宋_GB2312" w:hint="eastAsia"/>
          <w:bCs/>
          <w:sz w:val="32"/>
          <w:szCs w:val="32"/>
          <w:lang w:eastAsia="zh-CN"/>
        </w:rPr>
        <w:t>分为基础项和推广项两部分内容。基础项每个类别总得分为</w:t>
      </w:r>
      <w:r>
        <w:rPr>
          <w:rFonts w:ascii="Times New Roman" w:eastAsia="仿宋_GB2312" w:hAnsi="Times New Roman" w:cs="仿宋_GB2312" w:hint="eastAsia"/>
          <w:bCs/>
          <w:sz w:val="32"/>
          <w:szCs w:val="32"/>
          <w:lang w:eastAsia="zh-CN"/>
        </w:rPr>
        <w:t>100</w:t>
      </w:r>
      <w:r>
        <w:rPr>
          <w:rFonts w:ascii="Times New Roman" w:eastAsia="仿宋_GB2312" w:hAnsi="仿宋_GB2312" w:cs="仿宋_GB2312" w:hint="eastAsia"/>
          <w:bCs/>
          <w:sz w:val="32"/>
          <w:szCs w:val="32"/>
          <w:lang w:eastAsia="zh-CN"/>
        </w:rPr>
        <w:t>分，根据权重比进行评分。推广项按实际实施项数进行评定得分。</w:t>
      </w:r>
    </w:p>
    <w:p w:rsidR="00903F3D" w:rsidRDefault="00903F3D" w:rsidP="00903F3D">
      <w:pPr>
        <w:ind w:firstLineChars="196" w:firstLine="627"/>
        <w:rPr>
          <w:rFonts w:ascii="Times New Roman" w:eastAsia="仿宋_GB2312" w:hAnsi="仿宋_GB2312" w:cs="仿宋_GB2312"/>
          <w:bCs/>
          <w:sz w:val="32"/>
          <w:szCs w:val="32"/>
          <w:lang w:eastAsia="zh-CN"/>
        </w:rPr>
      </w:pPr>
      <w:r>
        <w:rPr>
          <w:rFonts w:ascii="Times New Roman" w:eastAsia="仿宋_GB2312" w:hAnsi="仿宋_GB2312" w:cs="仿宋_GB2312" w:hint="eastAsia"/>
          <w:bCs/>
          <w:sz w:val="32"/>
          <w:szCs w:val="32"/>
          <w:lang w:eastAsia="zh-CN"/>
        </w:rPr>
        <w:t>3.2</w:t>
      </w:r>
      <w:r>
        <w:rPr>
          <w:rFonts w:ascii="Times New Roman" w:eastAsia="仿宋_GB2312" w:hAnsi="仿宋_GB2312" w:cs="仿宋_GB2312" w:hint="eastAsia"/>
          <w:bCs/>
          <w:sz w:val="32"/>
          <w:szCs w:val="32"/>
          <w:lang w:eastAsia="zh-CN"/>
        </w:rPr>
        <w:t>综合评价分</w:t>
      </w:r>
      <w:r>
        <w:rPr>
          <w:rFonts w:ascii="Times New Roman" w:eastAsia="仿宋_GB2312" w:hAnsi="仿宋_GB2312" w:cs="仿宋_GB2312" w:hint="eastAsia"/>
          <w:bCs/>
          <w:sz w:val="32"/>
          <w:szCs w:val="32"/>
          <w:lang w:eastAsia="zh-CN"/>
        </w:rPr>
        <w:t>=</w:t>
      </w:r>
      <w:r>
        <w:rPr>
          <w:rFonts w:ascii="Times New Roman" w:eastAsia="仿宋_GB2312" w:hAnsi="仿宋_GB2312" w:cs="仿宋_GB2312" w:hint="eastAsia"/>
          <w:bCs/>
          <w:sz w:val="32"/>
          <w:szCs w:val="32"/>
          <w:lang w:eastAsia="zh-CN"/>
        </w:rPr>
        <w:t>基础项得分（加权得分×权重）×</w:t>
      </w:r>
      <w:r>
        <w:rPr>
          <w:rFonts w:ascii="Times New Roman" w:eastAsia="仿宋_GB2312" w:hAnsi="仿宋_GB2312" w:cs="仿宋_GB2312" w:hint="eastAsia"/>
          <w:bCs/>
          <w:sz w:val="32"/>
          <w:szCs w:val="32"/>
          <w:lang w:eastAsia="zh-CN"/>
        </w:rPr>
        <w:t>0.7+</w:t>
      </w:r>
      <w:r>
        <w:rPr>
          <w:rFonts w:ascii="Times New Roman" w:eastAsia="仿宋_GB2312" w:hAnsi="仿宋_GB2312" w:cs="仿宋_GB2312" w:hint="eastAsia"/>
          <w:bCs/>
          <w:sz w:val="32"/>
          <w:szCs w:val="32"/>
          <w:lang w:eastAsia="zh-CN"/>
        </w:rPr>
        <w:t>推广项得分。</w:t>
      </w:r>
    </w:p>
    <w:p w:rsidR="00903F3D" w:rsidRDefault="00903F3D" w:rsidP="00903F3D">
      <w:pPr>
        <w:adjustRightInd w:val="0"/>
        <w:snapToGrid w:val="0"/>
        <w:spacing w:line="600" w:lineRule="exact"/>
        <w:jc w:val="center"/>
        <w:textAlignment w:val="baseline"/>
        <w:rPr>
          <w:rFonts w:ascii="Times New Roman" w:eastAsia="仿宋_GB2312" w:hAnsi="Times New Roman"/>
          <w:sz w:val="32"/>
          <w:szCs w:val="32"/>
          <w:lang w:eastAsia="zh-CN"/>
        </w:rPr>
      </w:pPr>
      <w:r>
        <w:rPr>
          <w:rFonts w:ascii="Times New Roman" w:eastAsia="仿宋_GB2312" w:hAnsi="Times New Roman" w:hint="eastAsia"/>
          <w:sz w:val="32"/>
          <w:szCs w:val="32"/>
          <w:lang w:eastAsia="zh-CN"/>
        </w:rPr>
        <w:t>3.3</w:t>
      </w:r>
      <w:r>
        <w:rPr>
          <w:rFonts w:ascii="Times New Roman" w:eastAsia="仿宋_GB2312" w:hAnsi="Times New Roman" w:hint="eastAsia"/>
          <w:color w:val="000000"/>
          <w:sz w:val="32"/>
          <w:szCs w:val="32"/>
          <w:lang w:eastAsia="zh-CN"/>
        </w:rPr>
        <w:t>基础项评价各部分所占的权重表</w:t>
      </w:r>
    </w:p>
    <w:tbl>
      <w:tblPr>
        <w:tblW w:w="8322" w:type="dxa"/>
        <w:tblInd w:w="93" w:type="dxa"/>
        <w:tblLook w:val="0000"/>
      </w:tblPr>
      <w:tblGrid>
        <w:gridCol w:w="1291"/>
        <w:gridCol w:w="3544"/>
        <w:gridCol w:w="3487"/>
      </w:tblGrid>
      <w:tr w:rsidR="00903F3D" w:rsidTr="00CF3C2F">
        <w:trPr>
          <w:trHeight w:val="300"/>
        </w:trPr>
        <w:tc>
          <w:tcPr>
            <w:tcW w:w="1291" w:type="dxa"/>
            <w:tcBorders>
              <w:top w:val="single" w:sz="8" w:space="0" w:color="000000"/>
              <w:left w:val="single" w:sz="8" w:space="0" w:color="000000"/>
              <w:bottom w:val="single" w:sz="8" w:space="0" w:color="000000"/>
              <w:right w:val="single" w:sz="8" w:space="0" w:color="000000"/>
            </w:tcBorders>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8"/>
                <w:szCs w:val="28"/>
                <w:lang w:val="en-US" w:eastAsia="zh-CN"/>
              </w:rPr>
            </w:pPr>
            <w:r>
              <w:rPr>
                <w:rFonts w:ascii="Times New Roman" w:eastAsia="仿宋" w:hAnsi="仿宋" w:cs="仿宋" w:hint="eastAsia"/>
                <w:color w:val="000000"/>
                <w:sz w:val="28"/>
                <w:szCs w:val="28"/>
                <w:lang w:val="en-US" w:eastAsia="zh-CN"/>
              </w:rPr>
              <w:t>序号</w:t>
            </w:r>
          </w:p>
        </w:tc>
        <w:tc>
          <w:tcPr>
            <w:tcW w:w="3544" w:type="dxa"/>
            <w:tcBorders>
              <w:top w:val="single" w:sz="8" w:space="0" w:color="000000"/>
              <w:left w:val="single" w:sz="8" w:space="0" w:color="000000"/>
              <w:bottom w:val="single" w:sz="8" w:space="0" w:color="000000"/>
              <w:right w:val="single" w:sz="8" w:space="0" w:color="000000"/>
            </w:tcBorders>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8"/>
                <w:szCs w:val="28"/>
                <w:lang w:val="en-US" w:eastAsia="zh-CN"/>
              </w:rPr>
            </w:pPr>
            <w:r>
              <w:rPr>
                <w:rFonts w:ascii="Times New Roman" w:eastAsia="仿宋" w:hAnsi="仿宋" w:cs="仿宋" w:hint="eastAsia"/>
                <w:color w:val="000000"/>
                <w:sz w:val="28"/>
                <w:szCs w:val="28"/>
                <w:lang w:val="en-US" w:eastAsia="zh-CN"/>
              </w:rPr>
              <w:t>类别</w:t>
            </w:r>
          </w:p>
        </w:tc>
        <w:tc>
          <w:tcPr>
            <w:tcW w:w="3487" w:type="dxa"/>
            <w:tcBorders>
              <w:top w:val="single" w:sz="8" w:space="0" w:color="000000"/>
              <w:left w:val="single" w:sz="8" w:space="0" w:color="000000"/>
              <w:bottom w:val="single" w:sz="8" w:space="0" w:color="000000"/>
              <w:right w:val="single" w:sz="8" w:space="0" w:color="000000"/>
            </w:tcBorders>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8"/>
                <w:szCs w:val="28"/>
                <w:lang w:val="en-US" w:eastAsia="zh-CN"/>
              </w:rPr>
            </w:pPr>
            <w:r>
              <w:rPr>
                <w:rFonts w:ascii="Times New Roman" w:eastAsia="仿宋" w:hAnsi="仿宋" w:cs="仿宋" w:hint="eastAsia"/>
                <w:color w:val="000000"/>
                <w:sz w:val="28"/>
                <w:szCs w:val="28"/>
                <w:lang w:val="en-US" w:eastAsia="zh-CN"/>
              </w:rPr>
              <w:t>权重</w:t>
            </w:r>
          </w:p>
        </w:tc>
      </w:tr>
      <w:tr w:rsidR="00903F3D" w:rsidTr="00CF3C2F">
        <w:trPr>
          <w:trHeight w:val="300"/>
        </w:trPr>
        <w:tc>
          <w:tcPr>
            <w:tcW w:w="1291" w:type="dxa"/>
            <w:tcBorders>
              <w:top w:val="single" w:sz="8" w:space="0" w:color="000000"/>
              <w:left w:val="single" w:sz="8" w:space="0" w:color="000000"/>
              <w:bottom w:val="single" w:sz="8" w:space="0" w:color="000000"/>
              <w:right w:val="single" w:sz="8" w:space="0" w:color="000000"/>
            </w:tcBorders>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8"/>
                <w:szCs w:val="28"/>
                <w:lang w:val="en-US" w:eastAsia="zh-CN"/>
              </w:rPr>
            </w:pPr>
            <w:r>
              <w:rPr>
                <w:rFonts w:ascii="Times New Roman" w:eastAsia="仿宋" w:hAnsi="Times New Roman" w:cs="仿宋" w:hint="eastAsia"/>
                <w:color w:val="000000"/>
                <w:sz w:val="28"/>
                <w:szCs w:val="28"/>
                <w:lang w:val="en-US" w:eastAsia="zh-CN"/>
              </w:rPr>
              <w:t>1</w:t>
            </w:r>
          </w:p>
        </w:tc>
        <w:tc>
          <w:tcPr>
            <w:tcW w:w="3544" w:type="dxa"/>
            <w:tcBorders>
              <w:top w:val="single" w:sz="8" w:space="0" w:color="000000"/>
              <w:left w:val="single" w:sz="8" w:space="0" w:color="000000"/>
              <w:bottom w:val="single" w:sz="8" w:space="0" w:color="000000"/>
              <w:right w:val="single" w:sz="8" w:space="0" w:color="000000"/>
            </w:tcBorders>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8"/>
                <w:szCs w:val="28"/>
                <w:lang w:val="en-US" w:eastAsia="zh-CN"/>
              </w:rPr>
            </w:pPr>
            <w:r>
              <w:rPr>
                <w:rFonts w:ascii="Times New Roman" w:eastAsia="仿宋" w:hAnsi="仿宋" w:cs="仿宋" w:hint="eastAsia"/>
                <w:color w:val="000000"/>
                <w:sz w:val="28"/>
                <w:szCs w:val="28"/>
                <w:lang w:val="en-US" w:eastAsia="zh-CN"/>
              </w:rPr>
              <w:t>整改管理</w:t>
            </w:r>
          </w:p>
        </w:tc>
        <w:tc>
          <w:tcPr>
            <w:tcW w:w="3487" w:type="dxa"/>
            <w:tcBorders>
              <w:top w:val="single" w:sz="8" w:space="0" w:color="000000"/>
              <w:left w:val="single" w:sz="8" w:space="0" w:color="000000"/>
              <w:bottom w:val="single" w:sz="8" w:space="0" w:color="000000"/>
              <w:right w:val="single" w:sz="8" w:space="0" w:color="000000"/>
            </w:tcBorders>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8"/>
                <w:szCs w:val="28"/>
                <w:lang w:val="en-US" w:eastAsia="zh-CN"/>
              </w:rPr>
            </w:pPr>
            <w:r>
              <w:rPr>
                <w:rFonts w:ascii="Times New Roman" w:eastAsia="仿宋" w:hAnsi="Times New Roman" w:cs="仿宋" w:hint="eastAsia"/>
                <w:color w:val="000000"/>
                <w:sz w:val="28"/>
                <w:szCs w:val="28"/>
                <w:lang w:val="en-US" w:eastAsia="zh-CN"/>
              </w:rPr>
              <w:t>10%</w:t>
            </w:r>
          </w:p>
        </w:tc>
      </w:tr>
      <w:tr w:rsidR="00903F3D" w:rsidTr="00CF3C2F">
        <w:trPr>
          <w:trHeight w:val="525"/>
        </w:trPr>
        <w:tc>
          <w:tcPr>
            <w:tcW w:w="1291" w:type="dxa"/>
            <w:tcBorders>
              <w:top w:val="nil"/>
              <w:left w:val="single" w:sz="8" w:space="0" w:color="000000"/>
              <w:bottom w:val="single" w:sz="8" w:space="0" w:color="000000"/>
              <w:right w:val="single" w:sz="8" w:space="0" w:color="000000"/>
            </w:tcBorders>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8"/>
                <w:szCs w:val="28"/>
                <w:lang w:val="en-US" w:eastAsia="zh-CN"/>
              </w:rPr>
            </w:pPr>
            <w:r>
              <w:rPr>
                <w:rFonts w:ascii="Times New Roman" w:eastAsia="仿宋" w:hAnsi="Times New Roman" w:cs="仿宋"/>
                <w:color w:val="000000"/>
                <w:sz w:val="28"/>
                <w:szCs w:val="28"/>
                <w:lang w:val="en-US" w:eastAsia="zh-CN"/>
              </w:rPr>
              <w:t>2</w:t>
            </w:r>
          </w:p>
        </w:tc>
        <w:tc>
          <w:tcPr>
            <w:tcW w:w="3544" w:type="dxa"/>
            <w:tcBorders>
              <w:top w:val="nil"/>
              <w:left w:val="single" w:sz="8" w:space="0" w:color="000000"/>
              <w:bottom w:val="single" w:sz="8" w:space="0" w:color="000000"/>
              <w:right w:val="single" w:sz="8" w:space="0" w:color="000000"/>
            </w:tcBorders>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8"/>
                <w:szCs w:val="28"/>
                <w:lang w:val="en-US" w:eastAsia="zh-CN"/>
              </w:rPr>
            </w:pPr>
            <w:r>
              <w:rPr>
                <w:rFonts w:ascii="Times New Roman" w:eastAsia="仿宋" w:hAnsi="仿宋" w:cs="仿宋" w:hint="eastAsia"/>
                <w:color w:val="000000"/>
                <w:sz w:val="28"/>
                <w:szCs w:val="28"/>
                <w:lang w:val="en-US" w:eastAsia="zh-CN"/>
              </w:rPr>
              <w:t>项目人员管理</w:t>
            </w:r>
          </w:p>
        </w:tc>
        <w:tc>
          <w:tcPr>
            <w:tcW w:w="3487" w:type="dxa"/>
            <w:tcBorders>
              <w:top w:val="nil"/>
              <w:left w:val="single" w:sz="8" w:space="0" w:color="000000"/>
              <w:bottom w:val="single" w:sz="8" w:space="0" w:color="000000"/>
              <w:right w:val="single" w:sz="8" w:space="0" w:color="000000"/>
            </w:tcBorders>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8"/>
                <w:szCs w:val="28"/>
                <w:lang w:val="en-US" w:eastAsia="zh-CN"/>
              </w:rPr>
            </w:pPr>
            <w:r>
              <w:rPr>
                <w:rFonts w:ascii="Times New Roman" w:eastAsia="仿宋" w:hAnsi="Times New Roman" w:cs="仿宋" w:hint="eastAsia"/>
                <w:color w:val="000000"/>
                <w:sz w:val="28"/>
                <w:szCs w:val="28"/>
                <w:lang w:val="en-US" w:eastAsia="zh-CN"/>
              </w:rPr>
              <w:t>10%</w:t>
            </w:r>
          </w:p>
        </w:tc>
      </w:tr>
      <w:tr w:rsidR="00903F3D" w:rsidTr="00CF3C2F">
        <w:trPr>
          <w:trHeight w:val="525"/>
        </w:trPr>
        <w:tc>
          <w:tcPr>
            <w:tcW w:w="1291" w:type="dxa"/>
            <w:tcBorders>
              <w:top w:val="nil"/>
              <w:left w:val="single" w:sz="8" w:space="0" w:color="000000"/>
              <w:bottom w:val="single" w:sz="8" w:space="0" w:color="000000"/>
              <w:right w:val="single" w:sz="8" w:space="0" w:color="000000"/>
            </w:tcBorders>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8"/>
                <w:szCs w:val="28"/>
                <w:lang w:val="en-US" w:eastAsia="zh-CN"/>
              </w:rPr>
            </w:pPr>
            <w:r>
              <w:rPr>
                <w:rFonts w:ascii="Times New Roman" w:eastAsia="仿宋" w:hAnsi="Times New Roman" w:cs="仿宋"/>
                <w:color w:val="000000"/>
                <w:sz w:val="28"/>
                <w:szCs w:val="28"/>
                <w:lang w:val="en-US" w:eastAsia="zh-CN"/>
              </w:rPr>
              <w:t>3</w:t>
            </w:r>
          </w:p>
        </w:tc>
        <w:tc>
          <w:tcPr>
            <w:tcW w:w="3544" w:type="dxa"/>
            <w:tcBorders>
              <w:top w:val="nil"/>
              <w:left w:val="single" w:sz="8" w:space="0" w:color="000000"/>
              <w:bottom w:val="single" w:sz="8" w:space="0" w:color="000000"/>
              <w:right w:val="single" w:sz="8" w:space="0" w:color="000000"/>
            </w:tcBorders>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8"/>
                <w:szCs w:val="28"/>
                <w:lang w:val="en-US" w:eastAsia="zh-CN"/>
              </w:rPr>
            </w:pPr>
            <w:r>
              <w:rPr>
                <w:rFonts w:ascii="Times New Roman" w:eastAsia="仿宋" w:hAnsi="仿宋" w:cs="仿宋" w:hint="eastAsia"/>
                <w:color w:val="000000"/>
                <w:sz w:val="28"/>
                <w:szCs w:val="28"/>
                <w:lang w:val="en-US" w:eastAsia="zh-CN"/>
              </w:rPr>
              <w:t>视频监控管理</w:t>
            </w:r>
          </w:p>
        </w:tc>
        <w:tc>
          <w:tcPr>
            <w:tcW w:w="3487" w:type="dxa"/>
            <w:tcBorders>
              <w:top w:val="nil"/>
              <w:left w:val="single" w:sz="8" w:space="0" w:color="000000"/>
              <w:bottom w:val="single" w:sz="8" w:space="0" w:color="000000"/>
              <w:right w:val="single" w:sz="8" w:space="0" w:color="000000"/>
            </w:tcBorders>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8"/>
                <w:szCs w:val="28"/>
                <w:lang w:val="en-US" w:eastAsia="zh-CN"/>
              </w:rPr>
            </w:pPr>
            <w:r>
              <w:rPr>
                <w:rFonts w:ascii="Times New Roman" w:eastAsia="仿宋" w:hAnsi="Times New Roman" w:cs="仿宋" w:hint="eastAsia"/>
                <w:color w:val="000000"/>
                <w:sz w:val="28"/>
                <w:szCs w:val="28"/>
                <w:lang w:val="en-US" w:eastAsia="zh-CN"/>
              </w:rPr>
              <w:t>15%</w:t>
            </w:r>
          </w:p>
        </w:tc>
      </w:tr>
      <w:tr w:rsidR="00903F3D" w:rsidTr="00CF3C2F">
        <w:trPr>
          <w:trHeight w:val="525"/>
        </w:trPr>
        <w:tc>
          <w:tcPr>
            <w:tcW w:w="1291" w:type="dxa"/>
            <w:tcBorders>
              <w:top w:val="nil"/>
              <w:left w:val="single" w:sz="8" w:space="0" w:color="000000"/>
              <w:bottom w:val="single" w:sz="8" w:space="0" w:color="000000"/>
              <w:right w:val="single" w:sz="8" w:space="0" w:color="000000"/>
            </w:tcBorders>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8"/>
                <w:szCs w:val="28"/>
                <w:lang w:val="en-US" w:eastAsia="zh-CN"/>
              </w:rPr>
            </w:pPr>
            <w:r>
              <w:rPr>
                <w:rFonts w:ascii="Times New Roman" w:eastAsia="仿宋" w:hAnsi="Times New Roman" w:cs="仿宋"/>
                <w:color w:val="000000"/>
                <w:sz w:val="28"/>
                <w:szCs w:val="28"/>
                <w:lang w:val="en-US" w:eastAsia="zh-CN"/>
              </w:rPr>
              <w:t>4</w:t>
            </w:r>
          </w:p>
        </w:tc>
        <w:tc>
          <w:tcPr>
            <w:tcW w:w="3544" w:type="dxa"/>
            <w:tcBorders>
              <w:top w:val="nil"/>
              <w:left w:val="single" w:sz="8" w:space="0" w:color="000000"/>
              <w:bottom w:val="single" w:sz="8" w:space="0" w:color="000000"/>
              <w:right w:val="single" w:sz="8" w:space="0" w:color="000000"/>
            </w:tcBorders>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8"/>
                <w:szCs w:val="28"/>
                <w:lang w:val="en-US" w:eastAsia="zh-CN"/>
              </w:rPr>
            </w:pPr>
            <w:r>
              <w:rPr>
                <w:rFonts w:ascii="Times New Roman" w:eastAsia="仿宋" w:hAnsi="仿宋" w:cs="仿宋" w:hint="eastAsia"/>
                <w:color w:val="000000"/>
                <w:sz w:val="28"/>
                <w:szCs w:val="28"/>
                <w:lang w:val="en-US" w:eastAsia="zh-CN"/>
              </w:rPr>
              <w:t>危大工程监管</w:t>
            </w:r>
          </w:p>
        </w:tc>
        <w:tc>
          <w:tcPr>
            <w:tcW w:w="3487" w:type="dxa"/>
            <w:tcBorders>
              <w:top w:val="nil"/>
              <w:left w:val="single" w:sz="8" w:space="0" w:color="000000"/>
              <w:bottom w:val="single" w:sz="8" w:space="0" w:color="000000"/>
              <w:right w:val="single" w:sz="8" w:space="0" w:color="000000"/>
            </w:tcBorders>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8"/>
                <w:szCs w:val="28"/>
                <w:lang w:val="en-US" w:eastAsia="zh-CN"/>
              </w:rPr>
            </w:pPr>
            <w:r>
              <w:rPr>
                <w:rFonts w:ascii="Times New Roman" w:eastAsia="仿宋" w:hAnsi="Times New Roman" w:cs="仿宋" w:hint="eastAsia"/>
                <w:color w:val="000000"/>
                <w:sz w:val="28"/>
                <w:szCs w:val="28"/>
                <w:lang w:val="en-US" w:eastAsia="zh-CN"/>
              </w:rPr>
              <w:t>4</w:t>
            </w:r>
            <w:r>
              <w:rPr>
                <w:rFonts w:ascii="Times New Roman" w:eastAsia="仿宋" w:hAnsi="Times New Roman" w:cs="仿宋"/>
                <w:color w:val="000000"/>
                <w:sz w:val="28"/>
                <w:szCs w:val="28"/>
                <w:lang w:val="en-US" w:eastAsia="zh-CN"/>
              </w:rPr>
              <w:t>0</w:t>
            </w:r>
            <w:r>
              <w:rPr>
                <w:rFonts w:ascii="Times New Roman" w:eastAsia="仿宋" w:hAnsi="Times New Roman" w:cs="仿宋" w:hint="eastAsia"/>
                <w:color w:val="000000"/>
                <w:sz w:val="28"/>
                <w:szCs w:val="28"/>
                <w:lang w:val="en-US" w:eastAsia="zh-CN"/>
              </w:rPr>
              <w:t>%</w:t>
            </w:r>
          </w:p>
        </w:tc>
      </w:tr>
      <w:tr w:rsidR="00903F3D" w:rsidTr="00CF3C2F">
        <w:trPr>
          <w:trHeight w:val="525"/>
        </w:trPr>
        <w:tc>
          <w:tcPr>
            <w:tcW w:w="1291" w:type="dxa"/>
            <w:tcBorders>
              <w:top w:val="nil"/>
              <w:left w:val="single" w:sz="8" w:space="0" w:color="000000"/>
              <w:bottom w:val="single" w:sz="8" w:space="0" w:color="000000"/>
              <w:right w:val="single" w:sz="8" w:space="0" w:color="000000"/>
            </w:tcBorders>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8"/>
                <w:szCs w:val="28"/>
                <w:lang w:val="en-US" w:eastAsia="zh-CN"/>
              </w:rPr>
            </w:pPr>
            <w:r>
              <w:rPr>
                <w:rFonts w:ascii="Times New Roman" w:eastAsia="仿宋" w:hAnsi="Times New Roman" w:cs="仿宋"/>
                <w:color w:val="000000"/>
                <w:sz w:val="28"/>
                <w:szCs w:val="28"/>
                <w:lang w:val="en-US" w:eastAsia="zh-CN"/>
              </w:rPr>
              <w:t>5</w:t>
            </w:r>
          </w:p>
        </w:tc>
        <w:tc>
          <w:tcPr>
            <w:tcW w:w="3544" w:type="dxa"/>
            <w:tcBorders>
              <w:top w:val="nil"/>
              <w:left w:val="single" w:sz="8" w:space="0" w:color="000000"/>
              <w:bottom w:val="single" w:sz="8" w:space="0" w:color="000000"/>
              <w:right w:val="single" w:sz="8" w:space="0" w:color="000000"/>
            </w:tcBorders>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8"/>
                <w:szCs w:val="28"/>
                <w:lang w:val="en-US" w:eastAsia="zh-CN"/>
              </w:rPr>
            </w:pPr>
            <w:r>
              <w:rPr>
                <w:rFonts w:ascii="Times New Roman" w:eastAsia="仿宋" w:hAnsi="仿宋" w:cs="仿宋" w:hint="eastAsia"/>
                <w:color w:val="000000"/>
                <w:sz w:val="28"/>
                <w:szCs w:val="28"/>
                <w:lang w:val="en-US" w:eastAsia="zh-CN"/>
              </w:rPr>
              <w:t>绿色施工管理</w:t>
            </w:r>
          </w:p>
        </w:tc>
        <w:tc>
          <w:tcPr>
            <w:tcW w:w="3487" w:type="dxa"/>
            <w:tcBorders>
              <w:top w:val="nil"/>
              <w:left w:val="single" w:sz="8" w:space="0" w:color="000000"/>
              <w:bottom w:val="single" w:sz="8" w:space="0" w:color="000000"/>
              <w:right w:val="single" w:sz="8" w:space="0" w:color="000000"/>
            </w:tcBorders>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8"/>
                <w:szCs w:val="28"/>
                <w:lang w:val="en-US" w:eastAsia="zh-CN"/>
              </w:rPr>
            </w:pPr>
            <w:r>
              <w:rPr>
                <w:rFonts w:ascii="Times New Roman" w:eastAsia="仿宋" w:hAnsi="Times New Roman" w:cs="仿宋"/>
                <w:color w:val="000000"/>
                <w:sz w:val="28"/>
                <w:szCs w:val="28"/>
                <w:lang w:val="en-US" w:eastAsia="zh-CN"/>
              </w:rPr>
              <w:t>5</w:t>
            </w:r>
            <w:r>
              <w:rPr>
                <w:rFonts w:ascii="Times New Roman" w:eastAsia="仿宋" w:hAnsi="Times New Roman" w:cs="仿宋" w:hint="eastAsia"/>
                <w:color w:val="000000"/>
                <w:sz w:val="28"/>
                <w:szCs w:val="28"/>
                <w:lang w:val="en-US" w:eastAsia="zh-CN"/>
              </w:rPr>
              <w:t>%</w:t>
            </w:r>
          </w:p>
        </w:tc>
      </w:tr>
      <w:tr w:rsidR="00903F3D" w:rsidTr="00CF3C2F">
        <w:trPr>
          <w:trHeight w:val="525"/>
        </w:trPr>
        <w:tc>
          <w:tcPr>
            <w:tcW w:w="1291" w:type="dxa"/>
            <w:tcBorders>
              <w:top w:val="nil"/>
              <w:left w:val="single" w:sz="8" w:space="0" w:color="000000"/>
              <w:bottom w:val="single" w:sz="8" w:space="0" w:color="000000"/>
              <w:right w:val="single" w:sz="8" w:space="0" w:color="000000"/>
            </w:tcBorders>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8"/>
                <w:szCs w:val="28"/>
                <w:lang w:val="en-US" w:eastAsia="zh-CN"/>
              </w:rPr>
            </w:pPr>
            <w:r>
              <w:rPr>
                <w:rFonts w:ascii="Times New Roman" w:eastAsia="仿宋" w:hAnsi="Times New Roman" w:cs="仿宋"/>
                <w:color w:val="000000"/>
                <w:sz w:val="28"/>
                <w:szCs w:val="28"/>
                <w:lang w:val="en-US" w:eastAsia="zh-CN"/>
              </w:rPr>
              <w:t>6</w:t>
            </w:r>
          </w:p>
        </w:tc>
        <w:tc>
          <w:tcPr>
            <w:tcW w:w="3544" w:type="dxa"/>
            <w:tcBorders>
              <w:top w:val="nil"/>
              <w:left w:val="single" w:sz="8" w:space="0" w:color="000000"/>
              <w:bottom w:val="single" w:sz="8" w:space="0" w:color="000000"/>
              <w:right w:val="single" w:sz="8" w:space="0" w:color="000000"/>
            </w:tcBorders>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8"/>
                <w:szCs w:val="28"/>
                <w:lang w:val="en-US" w:eastAsia="zh-CN"/>
              </w:rPr>
            </w:pPr>
            <w:r>
              <w:rPr>
                <w:rFonts w:ascii="Times New Roman" w:eastAsia="仿宋" w:hAnsi="仿宋" w:cs="仿宋" w:hint="eastAsia"/>
                <w:color w:val="000000"/>
                <w:sz w:val="28"/>
                <w:szCs w:val="28"/>
                <w:lang w:val="en-US" w:eastAsia="zh-CN"/>
              </w:rPr>
              <w:t>隐患及预警管理</w:t>
            </w:r>
          </w:p>
        </w:tc>
        <w:tc>
          <w:tcPr>
            <w:tcW w:w="3487" w:type="dxa"/>
            <w:tcBorders>
              <w:top w:val="nil"/>
              <w:left w:val="single" w:sz="8" w:space="0" w:color="000000"/>
              <w:bottom w:val="single" w:sz="8" w:space="0" w:color="000000"/>
              <w:right w:val="single" w:sz="8" w:space="0" w:color="000000"/>
            </w:tcBorders>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8"/>
                <w:szCs w:val="28"/>
                <w:lang w:val="en-US" w:eastAsia="zh-CN"/>
              </w:rPr>
            </w:pPr>
            <w:r>
              <w:rPr>
                <w:rFonts w:ascii="Times New Roman" w:eastAsia="仿宋" w:hAnsi="Times New Roman" w:cs="仿宋" w:hint="eastAsia"/>
                <w:color w:val="000000"/>
                <w:sz w:val="28"/>
                <w:szCs w:val="28"/>
                <w:lang w:val="en-US" w:eastAsia="zh-CN"/>
              </w:rPr>
              <w:t>10%</w:t>
            </w:r>
          </w:p>
        </w:tc>
      </w:tr>
      <w:tr w:rsidR="00903F3D" w:rsidTr="00CF3C2F">
        <w:trPr>
          <w:trHeight w:val="525"/>
        </w:trPr>
        <w:tc>
          <w:tcPr>
            <w:tcW w:w="1291" w:type="dxa"/>
            <w:tcBorders>
              <w:top w:val="nil"/>
              <w:left w:val="single" w:sz="8" w:space="0" w:color="000000"/>
              <w:bottom w:val="single" w:sz="8" w:space="0" w:color="000000"/>
              <w:right w:val="single" w:sz="8" w:space="0" w:color="000000"/>
            </w:tcBorders>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8"/>
                <w:szCs w:val="28"/>
                <w:lang w:val="en-US" w:eastAsia="zh-CN"/>
              </w:rPr>
            </w:pPr>
            <w:r>
              <w:rPr>
                <w:rFonts w:ascii="Times New Roman" w:eastAsia="仿宋" w:hAnsi="Times New Roman" w:cs="仿宋"/>
                <w:color w:val="000000"/>
                <w:sz w:val="28"/>
                <w:szCs w:val="28"/>
                <w:lang w:val="en-US" w:eastAsia="zh-CN"/>
              </w:rPr>
              <w:t>7</w:t>
            </w:r>
          </w:p>
        </w:tc>
        <w:tc>
          <w:tcPr>
            <w:tcW w:w="3544" w:type="dxa"/>
            <w:tcBorders>
              <w:top w:val="nil"/>
              <w:left w:val="single" w:sz="8" w:space="0" w:color="000000"/>
              <w:bottom w:val="single" w:sz="8" w:space="0" w:color="000000"/>
              <w:right w:val="single" w:sz="8" w:space="0" w:color="000000"/>
            </w:tcBorders>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8"/>
                <w:szCs w:val="28"/>
                <w:lang w:val="en-US" w:eastAsia="zh-CN"/>
              </w:rPr>
            </w:pPr>
            <w:r>
              <w:rPr>
                <w:rFonts w:ascii="Times New Roman" w:eastAsia="仿宋" w:hAnsi="仿宋" w:cs="仿宋" w:hint="eastAsia"/>
                <w:color w:val="000000"/>
                <w:sz w:val="28"/>
                <w:szCs w:val="28"/>
                <w:lang w:val="en-US" w:eastAsia="zh-CN"/>
              </w:rPr>
              <w:t>安全创新管理</w:t>
            </w:r>
          </w:p>
        </w:tc>
        <w:tc>
          <w:tcPr>
            <w:tcW w:w="3487" w:type="dxa"/>
            <w:tcBorders>
              <w:top w:val="nil"/>
              <w:left w:val="single" w:sz="8" w:space="0" w:color="000000"/>
              <w:bottom w:val="single" w:sz="8" w:space="0" w:color="000000"/>
              <w:right w:val="single" w:sz="8" w:space="0" w:color="000000"/>
            </w:tcBorders>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8"/>
                <w:szCs w:val="28"/>
                <w:lang w:val="en-US" w:eastAsia="zh-CN"/>
              </w:rPr>
            </w:pPr>
            <w:r>
              <w:rPr>
                <w:rFonts w:ascii="Times New Roman" w:eastAsia="仿宋" w:hAnsi="Times New Roman" w:cs="仿宋" w:hint="eastAsia"/>
                <w:color w:val="000000"/>
                <w:sz w:val="28"/>
                <w:szCs w:val="28"/>
                <w:lang w:val="en-US" w:eastAsia="zh-CN"/>
              </w:rPr>
              <w:t>5%</w:t>
            </w:r>
          </w:p>
        </w:tc>
      </w:tr>
      <w:tr w:rsidR="00903F3D" w:rsidTr="00CF3C2F">
        <w:trPr>
          <w:trHeight w:val="525"/>
        </w:trPr>
        <w:tc>
          <w:tcPr>
            <w:tcW w:w="1291" w:type="dxa"/>
            <w:tcBorders>
              <w:top w:val="nil"/>
              <w:left w:val="single" w:sz="8" w:space="0" w:color="000000"/>
              <w:bottom w:val="single" w:sz="8" w:space="0" w:color="000000"/>
              <w:right w:val="single" w:sz="8" w:space="0" w:color="000000"/>
            </w:tcBorders>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8"/>
                <w:szCs w:val="28"/>
                <w:lang w:val="en-US" w:eastAsia="zh-CN"/>
              </w:rPr>
            </w:pPr>
            <w:r>
              <w:rPr>
                <w:rFonts w:ascii="Times New Roman" w:eastAsia="仿宋" w:hAnsi="Times New Roman" w:cs="仿宋"/>
                <w:color w:val="000000"/>
                <w:sz w:val="28"/>
                <w:szCs w:val="28"/>
                <w:lang w:val="en-US" w:eastAsia="zh-CN"/>
              </w:rPr>
              <w:t>8</w:t>
            </w:r>
          </w:p>
        </w:tc>
        <w:tc>
          <w:tcPr>
            <w:tcW w:w="3544" w:type="dxa"/>
            <w:tcBorders>
              <w:top w:val="nil"/>
              <w:left w:val="single" w:sz="8" w:space="0" w:color="000000"/>
              <w:bottom w:val="single" w:sz="8" w:space="0" w:color="000000"/>
              <w:right w:val="single" w:sz="8" w:space="0" w:color="000000"/>
            </w:tcBorders>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8"/>
                <w:szCs w:val="28"/>
                <w:lang w:val="en-US" w:eastAsia="zh-CN"/>
              </w:rPr>
            </w:pPr>
            <w:r>
              <w:rPr>
                <w:rFonts w:ascii="Times New Roman" w:eastAsia="仿宋" w:hAnsi="仿宋" w:cs="仿宋" w:hint="eastAsia"/>
                <w:color w:val="000000"/>
                <w:sz w:val="28"/>
                <w:szCs w:val="28"/>
                <w:lang w:val="en-US" w:eastAsia="zh-CN"/>
              </w:rPr>
              <w:t>智能应用</w:t>
            </w:r>
          </w:p>
        </w:tc>
        <w:tc>
          <w:tcPr>
            <w:tcW w:w="3487" w:type="dxa"/>
            <w:tcBorders>
              <w:top w:val="nil"/>
              <w:left w:val="single" w:sz="8" w:space="0" w:color="000000"/>
              <w:bottom w:val="single" w:sz="8" w:space="0" w:color="000000"/>
              <w:right w:val="single" w:sz="8" w:space="0" w:color="000000"/>
            </w:tcBorders>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8"/>
                <w:szCs w:val="28"/>
                <w:lang w:val="en-US" w:eastAsia="zh-CN"/>
              </w:rPr>
            </w:pPr>
            <w:r>
              <w:rPr>
                <w:rFonts w:ascii="Times New Roman" w:eastAsia="仿宋" w:hAnsi="Times New Roman" w:cs="仿宋"/>
                <w:color w:val="000000"/>
                <w:sz w:val="28"/>
                <w:szCs w:val="28"/>
                <w:lang w:val="en-US" w:eastAsia="zh-CN"/>
              </w:rPr>
              <w:t>5</w:t>
            </w:r>
            <w:r>
              <w:rPr>
                <w:rFonts w:ascii="Times New Roman" w:eastAsia="仿宋" w:hAnsi="Times New Roman" w:cs="仿宋" w:hint="eastAsia"/>
                <w:color w:val="000000"/>
                <w:sz w:val="28"/>
                <w:szCs w:val="28"/>
                <w:lang w:val="en-US" w:eastAsia="zh-CN"/>
              </w:rPr>
              <w:t>%</w:t>
            </w:r>
          </w:p>
        </w:tc>
      </w:tr>
    </w:tbl>
    <w:p w:rsidR="00903F3D" w:rsidRDefault="00903F3D" w:rsidP="00903F3D">
      <w:pPr>
        <w:ind w:firstLineChars="196" w:firstLine="627"/>
        <w:rPr>
          <w:rFonts w:ascii="Times New Roman" w:eastAsia="仿宋_GB2312" w:hAnsi="仿宋_GB2312" w:cs="仿宋_GB2312"/>
          <w:bCs/>
          <w:sz w:val="32"/>
          <w:szCs w:val="32"/>
        </w:rPr>
      </w:pPr>
    </w:p>
    <w:p w:rsidR="00903F3D" w:rsidRDefault="00903F3D" w:rsidP="00903F3D">
      <w:pPr>
        <w:jc w:val="center"/>
        <w:rPr>
          <w:rFonts w:ascii="Times New Roman" w:eastAsia="仿宋_GB2312" w:hAnsi="仿宋_GB2312" w:cs="仿宋_GB2312"/>
          <w:bCs/>
          <w:sz w:val="32"/>
          <w:szCs w:val="32"/>
        </w:rPr>
      </w:pPr>
    </w:p>
    <w:p w:rsidR="00903F3D" w:rsidRDefault="00903F3D" w:rsidP="00903F3D">
      <w:pPr>
        <w:jc w:val="center"/>
        <w:rPr>
          <w:rFonts w:ascii="Times New Roman" w:eastAsia="仿宋_GB2312" w:hAnsi="仿宋_GB2312" w:cs="仿宋_GB2312"/>
          <w:bCs/>
          <w:sz w:val="32"/>
          <w:szCs w:val="32"/>
        </w:rPr>
      </w:pPr>
      <w:r>
        <w:rPr>
          <w:rFonts w:ascii="Times New Roman" w:eastAsia="仿宋_GB2312" w:hAnsi="仿宋_GB2312" w:cs="仿宋_GB2312" w:hint="eastAsia"/>
          <w:bCs/>
          <w:sz w:val="32"/>
          <w:szCs w:val="32"/>
        </w:rPr>
        <w:lastRenderedPageBreak/>
        <w:t>3.4</w:t>
      </w:r>
      <w:r>
        <w:rPr>
          <w:rFonts w:ascii="Times New Roman" w:eastAsia="仿宋_GB2312" w:hAnsi="仿宋_GB2312" w:cs="仿宋_GB2312" w:hint="eastAsia"/>
          <w:bCs/>
          <w:sz w:val="32"/>
          <w:szCs w:val="32"/>
        </w:rPr>
        <w:t>智慧工地评价等级</w:t>
      </w:r>
    </w:p>
    <w:tbl>
      <w:tblPr>
        <w:tblW w:w="8505" w:type="dxa"/>
        <w:tblInd w:w="250" w:type="dxa"/>
        <w:tblLook w:val="0000"/>
      </w:tblPr>
      <w:tblGrid>
        <w:gridCol w:w="923"/>
        <w:gridCol w:w="3471"/>
        <w:gridCol w:w="4111"/>
      </w:tblGrid>
      <w:tr w:rsidR="00903F3D" w:rsidTr="00903F3D">
        <w:trPr>
          <w:trHeight w:val="300"/>
        </w:trPr>
        <w:tc>
          <w:tcPr>
            <w:tcW w:w="923" w:type="dxa"/>
            <w:tcBorders>
              <w:top w:val="single" w:sz="8" w:space="0" w:color="000000"/>
              <w:left w:val="single" w:sz="8" w:space="0" w:color="000000"/>
              <w:bottom w:val="single" w:sz="8" w:space="0" w:color="000000"/>
              <w:right w:val="single" w:sz="8" w:space="0" w:color="000000"/>
            </w:tcBorders>
            <w:vAlign w:val="bottom"/>
          </w:tcPr>
          <w:p w:rsidR="00903F3D" w:rsidRDefault="00903F3D" w:rsidP="00CF3C2F">
            <w:pPr>
              <w:pStyle w:val="Normal20"/>
              <w:widowControl w:val="0"/>
              <w:autoSpaceDE w:val="0"/>
              <w:autoSpaceDN w:val="0"/>
              <w:adjustRightInd w:val="0"/>
              <w:spacing w:before="0" w:after="0"/>
              <w:jc w:val="center"/>
              <w:rPr>
                <w:rFonts w:ascii="Times New Roman" w:eastAsia="仿宋" w:hAnsi="仿宋" w:cs="仿宋"/>
                <w:color w:val="000000"/>
                <w:sz w:val="28"/>
                <w:szCs w:val="28"/>
                <w:lang w:val="en-US" w:eastAsia="zh-CN"/>
              </w:rPr>
            </w:pPr>
            <w:r>
              <w:rPr>
                <w:rFonts w:ascii="Times New Roman" w:eastAsia="仿宋" w:hAnsi="仿宋" w:cs="仿宋" w:hint="eastAsia"/>
                <w:color w:val="000000"/>
                <w:sz w:val="28"/>
                <w:szCs w:val="28"/>
                <w:lang w:val="en-US" w:eastAsia="zh-CN"/>
              </w:rPr>
              <w:t>序号</w:t>
            </w:r>
          </w:p>
        </w:tc>
        <w:tc>
          <w:tcPr>
            <w:tcW w:w="3471" w:type="dxa"/>
            <w:tcBorders>
              <w:top w:val="single" w:sz="8" w:space="0" w:color="000000"/>
              <w:left w:val="single" w:sz="8" w:space="0" w:color="000000"/>
              <w:bottom w:val="single" w:sz="8" w:space="0" w:color="000000"/>
              <w:right w:val="single" w:sz="8" w:space="0" w:color="000000"/>
            </w:tcBorders>
            <w:vAlign w:val="bottom"/>
          </w:tcPr>
          <w:p w:rsidR="00903F3D" w:rsidRDefault="00903F3D" w:rsidP="00CF3C2F">
            <w:pPr>
              <w:pStyle w:val="Normal20"/>
              <w:widowControl w:val="0"/>
              <w:autoSpaceDE w:val="0"/>
              <w:autoSpaceDN w:val="0"/>
              <w:adjustRightInd w:val="0"/>
              <w:spacing w:before="0" w:after="0"/>
              <w:jc w:val="center"/>
              <w:rPr>
                <w:rFonts w:ascii="Times New Roman" w:eastAsia="仿宋" w:hAnsi="仿宋" w:cs="仿宋"/>
                <w:color w:val="000000"/>
                <w:sz w:val="28"/>
                <w:szCs w:val="28"/>
                <w:lang w:val="en-US" w:eastAsia="zh-CN"/>
              </w:rPr>
            </w:pPr>
            <w:r>
              <w:rPr>
                <w:rFonts w:ascii="Times New Roman" w:eastAsia="仿宋" w:hAnsi="仿宋" w:cs="仿宋" w:hint="eastAsia"/>
                <w:color w:val="000000"/>
                <w:sz w:val="28"/>
                <w:szCs w:val="28"/>
                <w:lang w:val="en-US" w:eastAsia="zh-CN"/>
              </w:rPr>
              <w:t>智慧工地等级</w:t>
            </w:r>
          </w:p>
        </w:tc>
        <w:tc>
          <w:tcPr>
            <w:tcW w:w="4111" w:type="dxa"/>
            <w:tcBorders>
              <w:top w:val="single" w:sz="8" w:space="0" w:color="000000"/>
              <w:left w:val="single" w:sz="8" w:space="0" w:color="000000"/>
              <w:bottom w:val="single" w:sz="8" w:space="0" w:color="000000"/>
              <w:right w:val="single" w:sz="8" w:space="0" w:color="000000"/>
            </w:tcBorders>
            <w:vAlign w:val="bottom"/>
          </w:tcPr>
          <w:p w:rsidR="00903F3D" w:rsidRDefault="00903F3D" w:rsidP="00CF3C2F">
            <w:pPr>
              <w:pStyle w:val="Normal20"/>
              <w:widowControl w:val="0"/>
              <w:autoSpaceDE w:val="0"/>
              <w:autoSpaceDN w:val="0"/>
              <w:adjustRightInd w:val="0"/>
              <w:spacing w:before="0" w:after="0"/>
              <w:jc w:val="center"/>
              <w:rPr>
                <w:rFonts w:ascii="Times New Roman" w:eastAsia="仿宋" w:hAnsi="仿宋" w:cs="仿宋"/>
                <w:color w:val="000000"/>
                <w:sz w:val="28"/>
                <w:szCs w:val="28"/>
                <w:lang w:val="en-US" w:eastAsia="zh-CN"/>
              </w:rPr>
            </w:pPr>
            <w:r>
              <w:rPr>
                <w:rFonts w:ascii="Times New Roman" w:eastAsia="仿宋" w:hAnsi="仿宋" w:cs="仿宋" w:hint="eastAsia"/>
                <w:color w:val="000000"/>
                <w:sz w:val="28"/>
                <w:szCs w:val="28"/>
                <w:lang w:val="en-US" w:eastAsia="zh-CN"/>
              </w:rPr>
              <w:t>评分结果</w:t>
            </w:r>
          </w:p>
        </w:tc>
      </w:tr>
      <w:tr w:rsidR="00903F3D" w:rsidTr="00903F3D">
        <w:trPr>
          <w:trHeight w:val="525"/>
        </w:trPr>
        <w:tc>
          <w:tcPr>
            <w:tcW w:w="923" w:type="dxa"/>
            <w:tcBorders>
              <w:top w:val="nil"/>
              <w:left w:val="single" w:sz="8" w:space="0" w:color="000000"/>
              <w:bottom w:val="single" w:sz="8" w:space="0" w:color="000000"/>
              <w:right w:val="single" w:sz="8" w:space="0" w:color="000000"/>
            </w:tcBorders>
            <w:vAlign w:val="bottom"/>
          </w:tcPr>
          <w:p w:rsidR="00903F3D" w:rsidRDefault="00903F3D" w:rsidP="00CF3C2F">
            <w:pPr>
              <w:pStyle w:val="Normal20"/>
              <w:widowControl w:val="0"/>
              <w:autoSpaceDE w:val="0"/>
              <w:autoSpaceDN w:val="0"/>
              <w:adjustRightInd w:val="0"/>
              <w:spacing w:before="0" w:after="0"/>
              <w:jc w:val="center"/>
              <w:rPr>
                <w:rFonts w:ascii="Times New Roman" w:eastAsia="仿宋" w:hAnsi="仿宋" w:cs="仿宋"/>
                <w:color w:val="000000"/>
                <w:sz w:val="28"/>
                <w:szCs w:val="28"/>
                <w:lang w:val="en-US" w:eastAsia="zh-CN"/>
              </w:rPr>
            </w:pPr>
            <w:r>
              <w:rPr>
                <w:rFonts w:ascii="Times New Roman" w:eastAsia="仿宋" w:hAnsi="仿宋" w:cs="仿宋" w:hint="eastAsia"/>
                <w:color w:val="000000"/>
                <w:sz w:val="28"/>
                <w:szCs w:val="28"/>
                <w:lang w:val="en-US" w:eastAsia="zh-CN"/>
              </w:rPr>
              <w:t>1</w:t>
            </w:r>
          </w:p>
        </w:tc>
        <w:tc>
          <w:tcPr>
            <w:tcW w:w="3471" w:type="dxa"/>
            <w:tcBorders>
              <w:top w:val="nil"/>
              <w:left w:val="single" w:sz="8" w:space="0" w:color="000000"/>
              <w:bottom w:val="single" w:sz="8" w:space="0" w:color="000000"/>
              <w:right w:val="single" w:sz="8" w:space="0" w:color="000000"/>
            </w:tcBorders>
            <w:vAlign w:val="bottom"/>
          </w:tcPr>
          <w:p w:rsidR="00903F3D" w:rsidRDefault="00903F3D" w:rsidP="00CF3C2F">
            <w:pPr>
              <w:pStyle w:val="Normal20"/>
              <w:widowControl w:val="0"/>
              <w:autoSpaceDE w:val="0"/>
              <w:autoSpaceDN w:val="0"/>
              <w:adjustRightInd w:val="0"/>
              <w:spacing w:before="0" w:after="0"/>
              <w:jc w:val="center"/>
              <w:rPr>
                <w:rFonts w:ascii="Times New Roman" w:eastAsia="仿宋" w:hAnsi="仿宋" w:cs="仿宋"/>
                <w:color w:val="000000"/>
                <w:sz w:val="28"/>
                <w:szCs w:val="28"/>
                <w:lang w:val="en-US" w:eastAsia="zh-CN"/>
              </w:rPr>
            </w:pPr>
            <w:r>
              <w:rPr>
                <w:rFonts w:ascii="Times New Roman" w:eastAsia="仿宋" w:hAnsi="仿宋" w:cs="仿宋" w:hint="eastAsia"/>
                <w:color w:val="000000"/>
                <w:sz w:val="28"/>
                <w:szCs w:val="28"/>
                <w:lang w:val="en-US" w:eastAsia="zh-CN"/>
              </w:rPr>
              <w:t>一星级</w:t>
            </w:r>
          </w:p>
        </w:tc>
        <w:tc>
          <w:tcPr>
            <w:tcW w:w="4111" w:type="dxa"/>
            <w:tcBorders>
              <w:top w:val="nil"/>
              <w:left w:val="single" w:sz="8" w:space="0" w:color="000000"/>
              <w:bottom w:val="single" w:sz="8" w:space="0" w:color="000000"/>
              <w:right w:val="single" w:sz="8" w:space="0" w:color="000000"/>
            </w:tcBorders>
            <w:vAlign w:val="bottom"/>
          </w:tcPr>
          <w:p w:rsidR="00903F3D" w:rsidRDefault="00903F3D" w:rsidP="00CF3C2F">
            <w:pPr>
              <w:pStyle w:val="Normal20"/>
              <w:widowControl w:val="0"/>
              <w:autoSpaceDE w:val="0"/>
              <w:autoSpaceDN w:val="0"/>
              <w:adjustRightInd w:val="0"/>
              <w:spacing w:before="0" w:after="0"/>
              <w:jc w:val="center"/>
              <w:rPr>
                <w:rFonts w:ascii="Times New Roman" w:eastAsia="仿宋" w:hAnsi="仿宋" w:cs="仿宋"/>
                <w:color w:val="000000"/>
                <w:sz w:val="28"/>
                <w:szCs w:val="28"/>
                <w:lang w:val="en-US" w:eastAsia="zh-CN"/>
              </w:rPr>
            </w:pPr>
            <w:r>
              <w:rPr>
                <w:rFonts w:ascii="Times New Roman" w:eastAsia="仿宋" w:hAnsi="仿宋" w:cs="仿宋" w:hint="eastAsia"/>
                <w:color w:val="000000"/>
                <w:sz w:val="28"/>
                <w:szCs w:val="28"/>
                <w:lang w:val="en-US" w:eastAsia="zh-CN"/>
              </w:rPr>
              <w:t>70</w:t>
            </w:r>
            <w:r>
              <w:rPr>
                <w:rFonts w:ascii="Times New Roman" w:eastAsia="仿宋" w:hAnsi="仿宋" w:cs="仿宋" w:hint="eastAsia"/>
                <w:color w:val="000000"/>
                <w:sz w:val="28"/>
                <w:szCs w:val="28"/>
                <w:lang w:val="en-US" w:eastAsia="zh-CN"/>
              </w:rPr>
              <w:t>分≤得分＜</w:t>
            </w:r>
            <w:r>
              <w:rPr>
                <w:rFonts w:ascii="Times New Roman" w:eastAsia="仿宋" w:hAnsi="仿宋" w:cs="仿宋" w:hint="eastAsia"/>
                <w:color w:val="000000"/>
                <w:sz w:val="28"/>
                <w:szCs w:val="28"/>
                <w:lang w:val="en-US" w:eastAsia="zh-CN"/>
              </w:rPr>
              <w:t>80</w:t>
            </w:r>
            <w:r>
              <w:rPr>
                <w:rFonts w:ascii="Times New Roman" w:eastAsia="仿宋" w:hAnsi="仿宋" w:cs="仿宋" w:hint="eastAsia"/>
                <w:color w:val="000000"/>
                <w:sz w:val="28"/>
                <w:szCs w:val="28"/>
                <w:lang w:val="en-US" w:eastAsia="zh-CN"/>
              </w:rPr>
              <w:t>分</w:t>
            </w:r>
          </w:p>
        </w:tc>
      </w:tr>
      <w:tr w:rsidR="00903F3D" w:rsidTr="00903F3D">
        <w:trPr>
          <w:trHeight w:val="525"/>
        </w:trPr>
        <w:tc>
          <w:tcPr>
            <w:tcW w:w="923" w:type="dxa"/>
            <w:tcBorders>
              <w:top w:val="nil"/>
              <w:left w:val="single" w:sz="8" w:space="0" w:color="000000"/>
              <w:bottom w:val="single" w:sz="8" w:space="0" w:color="000000"/>
              <w:right w:val="single" w:sz="8" w:space="0" w:color="000000"/>
            </w:tcBorders>
            <w:vAlign w:val="bottom"/>
          </w:tcPr>
          <w:p w:rsidR="00903F3D" w:rsidRDefault="00903F3D" w:rsidP="00CF3C2F">
            <w:pPr>
              <w:pStyle w:val="Normal20"/>
              <w:widowControl w:val="0"/>
              <w:autoSpaceDE w:val="0"/>
              <w:autoSpaceDN w:val="0"/>
              <w:adjustRightInd w:val="0"/>
              <w:spacing w:before="0" w:after="0"/>
              <w:jc w:val="center"/>
              <w:rPr>
                <w:rFonts w:ascii="Times New Roman" w:eastAsia="仿宋" w:hAnsi="仿宋" w:cs="仿宋"/>
                <w:color w:val="000000"/>
                <w:sz w:val="28"/>
                <w:szCs w:val="28"/>
                <w:lang w:val="en-US" w:eastAsia="zh-CN"/>
              </w:rPr>
            </w:pPr>
            <w:r>
              <w:rPr>
                <w:rFonts w:ascii="Times New Roman" w:eastAsia="仿宋" w:hAnsi="仿宋" w:cs="仿宋" w:hint="eastAsia"/>
                <w:color w:val="000000"/>
                <w:sz w:val="28"/>
                <w:szCs w:val="28"/>
                <w:lang w:val="en-US" w:eastAsia="zh-CN"/>
              </w:rPr>
              <w:t>2</w:t>
            </w:r>
          </w:p>
        </w:tc>
        <w:tc>
          <w:tcPr>
            <w:tcW w:w="3471" w:type="dxa"/>
            <w:tcBorders>
              <w:top w:val="nil"/>
              <w:left w:val="single" w:sz="8" w:space="0" w:color="000000"/>
              <w:bottom w:val="single" w:sz="8" w:space="0" w:color="000000"/>
              <w:right w:val="single" w:sz="8" w:space="0" w:color="000000"/>
            </w:tcBorders>
            <w:vAlign w:val="bottom"/>
          </w:tcPr>
          <w:p w:rsidR="00903F3D" w:rsidRDefault="00903F3D" w:rsidP="00CF3C2F">
            <w:pPr>
              <w:pStyle w:val="Normal20"/>
              <w:widowControl w:val="0"/>
              <w:autoSpaceDE w:val="0"/>
              <w:autoSpaceDN w:val="0"/>
              <w:adjustRightInd w:val="0"/>
              <w:spacing w:before="0" w:after="0"/>
              <w:jc w:val="center"/>
              <w:rPr>
                <w:rFonts w:ascii="Times New Roman" w:eastAsia="仿宋" w:hAnsi="仿宋" w:cs="仿宋"/>
                <w:color w:val="000000"/>
                <w:sz w:val="28"/>
                <w:szCs w:val="28"/>
                <w:lang w:val="en-US" w:eastAsia="zh-CN"/>
              </w:rPr>
            </w:pPr>
            <w:r>
              <w:rPr>
                <w:rFonts w:ascii="Times New Roman" w:eastAsia="仿宋" w:hAnsi="仿宋" w:cs="仿宋" w:hint="eastAsia"/>
                <w:color w:val="000000"/>
                <w:sz w:val="28"/>
                <w:szCs w:val="28"/>
                <w:lang w:val="en-US" w:eastAsia="zh-CN"/>
              </w:rPr>
              <w:t>二星级</w:t>
            </w:r>
          </w:p>
        </w:tc>
        <w:tc>
          <w:tcPr>
            <w:tcW w:w="4111" w:type="dxa"/>
            <w:tcBorders>
              <w:top w:val="nil"/>
              <w:left w:val="single" w:sz="8" w:space="0" w:color="000000"/>
              <w:bottom w:val="single" w:sz="8" w:space="0" w:color="000000"/>
              <w:right w:val="single" w:sz="8" w:space="0" w:color="000000"/>
            </w:tcBorders>
            <w:vAlign w:val="bottom"/>
          </w:tcPr>
          <w:p w:rsidR="00903F3D" w:rsidRDefault="00903F3D" w:rsidP="00CF3C2F">
            <w:pPr>
              <w:pStyle w:val="Normal20"/>
              <w:widowControl w:val="0"/>
              <w:autoSpaceDE w:val="0"/>
              <w:autoSpaceDN w:val="0"/>
              <w:adjustRightInd w:val="0"/>
              <w:spacing w:before="0" w:after="0"/>
              <w:jc w:val="center"/>
              <w:rPr>
                <w:rFonts w:ascii="Times New Roman" w:eastAsia="仿宋" w:hAnsi="仿宋" w:cs="仿宋"/>
                <w:color w:val="000000"/>
                <w:sz w:val="28"/>
                <w:szCs w:val="28"/>
                <w:lang w:val="en-US" w:eastAsia="zh-CN"/>
              </w:rPr>
            </w:pPr>
            <w:r>
              <w:rPr>
                <w:rFonts w:ascii="Times New Roman" w:eastAsia="仿宋" w:hAnsi="仿宋" w:cs="仿宋" w:hint="eastAsia"/>
                <w:color w:val="000000"/>
                <w:sz w:val="28"/>
                <w:szCs w:val="28"/>
                <w:lang w:val="en-US" w:eastAsia="zh-CN"/>
              </w:rPr>
              <w:t>80</w:t>
            </w:r>
            <w:r>
              <w:rPr>
                <w:rFonts w:ascii="Times New Roman" w:eastAsia="仿宋" w:hAnsi="仿宋" w:cs="仿宋" w:hint="eastAsia"/>
                <w:color w:val="000000"/>
                <w:sz w:val="28"/>
                <w:szCs w:val="28"/>
                <w:lang w:val="en-US" w:eastAsia="zh-CN"/>
              </w:rPr>
              <w:t>分≤得分＜</w:t>
            </w:r>
            <w:r>
              <w:rPr>
                <w:rFonts w:ascii="Times New Roman" w:eastAsia="仿宋" w:hAnsi="仿宋" w:cs="仿宋" w:hint="eastAsia"/>
                <w:color w:val="000000"/>
                <w:sz w:val="28"/>
                <w:szCs w:val="28"/>
                <w:lang w:val="en-US" w:eastAsia="zh-CN"/>
              </w:rPr>
              <w:t>90</w:t>
            </w:r>
            <w:r>
              <w:rPr>
                <w:rFonts w:ascii="Times New Roman" w:eastAsia="仿宋" w:hAnsi="仿宋" w:cs="仿宋" w:hint="eastAsia"/>
                <w:color w:val="000000"/>
                <w:sz w:val="28"/>
                <w:szCs w:val="28"/>
                <w:lang w:val="en-US" w:eastAsia="zh-CN"/>
              </w:rPr>
              <w:t>分</w:t>
            </w:r>
          </w:p>
        </w:tc>
      </w:tr>
      <w:tr w:rsidR="00903F3D" w:rsidTr="00903F3D">
        <w:trPr>
          <w:trHeight w:val="525"/>
        </w:trPr>
        <w:tc>
          <w:tcPr>
            <w:tcW w:w="923" w:type="dxa"/>
            <w:tcBorders>
              <w:top w:val="nil"/>
              <w:left w:val="single" w:sz="8" w:space="0" w:color="000000"/>
              <w:bottom w:val="single" w:sz="8" w:space="0" w:color="000000"/>
              <w:right w:val="single" w:sz="8" w:space="0" w:color="000000"/>
            </w:tcBorders>
            <w:vAlign w:val="bottom"/>
          </w:tcPr>
          <w:p w:rsidR="00903F3D" w:rsidRDefault="00903F3D" w:rsidP="00CF3C2F">
            <w:pPr>
              <w:pStyle w:val="Normal20"/>
              <w:widowControl w:val="0"/>
              <w:autoSpaceDE w:val="0"/>
              <w:autoSpaceDN w:val="0"/>
              <w:adjustRightInd w:val="0"/>
              <w:spacing w:before="0" w:after="0"/>
              <w:jc w:val="center"/>
              <w:rPr>
                <w:rFonts w:ascii="Times New Roman" w:eastAsia="仿宋" w:hAnsi="仿宋" w:cs="仿宋"/>
                <w:color w:val="000000"/>
                <w:sz w:val="28"/>
                <w:szCs w:val="28"/>
                <w:lang w:val="en-US" w:eastAsia="zh-CN"/>
              </w:rPr>
            </w:pPr>
            <w:r>
              <w:rPr>
                <w:rFonts w:ascii="Times New Roman" w:eastAsia="仿宋" w:hAnsi="仿宋" w:cs="仿宋" w:hint="eastAsia"/>
                <w:color w:val="000000"/>
                <w:sz w:val="28"/>
                <w:szCs w:val="28"/>
                <w:lang w:val="en-US" w:eastAsia="zh-CN"/>
              </w:rPr>
              <w:t>3</w:t>
            </w:r>
          </w:p>
        </w:tc>
        <w:tc>
          <w:tcPr>
            <w:tcW w:w="3471" w:type="dxa"/>
            <w:tcBorders>
              <w:top w:val="nil"/>
              <w:left w:val="single" w:sz="8" w:space="0" w:color="000000"/>
              <w:bottom w:val="single" w:sz="8" w:space="0" w:color="000000"/>
              <w:right w:val="single" w:sz="8" w:space="0" w:color="000000"/>
            </w:tcBorders>
            <w:vAlign w:val="bottom"/>
          </w:tcPr>
          <w:p w:rsidR="00903F3D" w:rsidRDefault="00903F3D" w:rsidP="00CF3C2F">
            <w:pPr>
              <w:pStyle w:val="Normal20"/>
              <w:widowControl w:val="0"/>
              <w:autoSpaceDE w:val="0"/>
              <w:autoSpaceDN w:val="0"/>
              <w:adjustRightInd w:val="0"/>
              <w:spacing w:before="0" w:after="0"/>
              <w:jc w:val="center"/>
              <w:rPr>
                <w:rFonts w:ascii="Times New Roman" w:eastAsia="仿宋" w:hAnsi="仿宋" w:cs="仿宋"/>
                <w:color w:val="000000"/>
                <w:sz w:val="28"/>
                <w:szCs w:val="28"/>
                <w:lang w:val="en-US" w:eastAsia="zh-CN"/>
              </w:rPr>
            </w:pPr>
            <w:r>
              <w:rPr>
                <w:rFonts w:ascii="Times New Roman" w:eastAsia="仿宋" w:hAnsi="仿宋" w:cs="仿宋" w:hint="eastAsia"/>
                <w:color w:val="000000"/>
                <w:sz w:val="28"/>
                <w:szCs w:val="28"/>
                <w:lang w:val="en-US" w:eastAsia="zh-CN"/>
              </w:rPr>
              <w:t>三星级</w:t>
            </w:r>
          </w:p>
        </w:tc>
        <w:tc>
          <w:tcPr>
            <w:tcW w:w="4111" w:type="dxa"/>
            <w:tcBorders>
              <w:top w:val="nil"/>
              <w:left w:val="single" w:sz="8" w:space="0" w:color="000000"/>
              <w:bottom w:val="single" w:sz="8" w:space="0" w:color="000000"/>
              <w:right w:val="single" w:sz="8" w:space="0" w:color="000000"/>
            </w:tcBorders>
            <w:vAlign w:val="bottom"/>
          </w:tcPr>
          <w:p w:rsidR="00903F3D" w:rsidRDefault="00903F3D" w:rsidP="00CF3C2F">
            <w:pPr>
              <w:pStyle w:val="Normal20"/>
              <w:widowControl w:val="0"/>
              <w:autoSpaceDE w:val="0"/>
              <w:autoSpaceDN w:val="0"/>
              <w:adjustRightInd w:val="0"/>
              <w:spacing w:before="0" w:after="0"/>
              <w:jc w:val="center"/>
              <w:rPr>
                <w:rFonts w:ascii="Times New Roman" w:eastAsia="仿宋" w:hAnsi="仿宋" w:cs="仿宋"/>
                <w:color w:val="000000"/>
                <w:sz w:val="28"/>
                <w:szCs w:val="28"/>
                <w:lang w:val="en-US" w:eastAsia="zh-CN"/>
              </w:rPr>
            </w:pPr>
            <w:r>
              <w:rPr>
                <w:rFonts w:ascii="Times New Roman" w:eastAsia="仿宋" w:hAnsi="仿宋" w:cs="仿宋" w:hint="eastAsia"/>
                <w:color w:val="000000"/>
                <w:sz w:val="28"/>
                <w:szCs w:val="28"/>
                <w:lang w:val="en-US" w:eastAsia="zh-CN"/>
              </w:rPr>
              <w:t>得分≥</w:t>
            </w:r>
            <w:r>
              <w:rPr>
                <w:rFonts w:ascii="Times New Roman" w:eastAsia="仿宋" w:hAnsi="仿宋" w:cs="仿宋" w:hint="eastAsia"/>
                <w:color w:val="000000"/>
                <w:sz w:val="28"/>
                <w:szCs w:val="28"/>
                <w:lang w:val="en-US" w:eastAsia="zh-CN"/>
              </w:rPr>
              <w:t>90</w:t>
            </w:r>
            <w:r>
              <w:rPr>
                <w:rFonts w:ascii="Times New Roman" w:eastAsia="仿宋" w:hAnsi="仿宋" w:cs="仿宋" w:hint="eastAsia"/>
                <w:color w:val="000000"/>
                <w:sz w:val="28"/>
                <w:szCs w:val="28"/>
                <w:lang w:val="en-US" w:eastAsia="zh-CN"/>
              </w:rPr>
              <w:t>分</w:t>
            </w:r>
          </w:p>
        </w:tc>
      </w:tr>
    </w:tbl>
    <w:p w:rsidR="00903F3D" w:rsidRDefault="00903F3D" w:rsidP="00903F3D">
      <w:pPr>
        <w:rPr>
          <w:rFonts w:ascii="Times New Roman" w:eastAsia="仿宋_GB2312" w:hAnsi="仿宋_GB2312" w:cs="仿宋_GB2312"/>
          <w:bCs/>
          <w:sz w:val="32"/>
          <w:szCs w:val="32"/>
        </w:rPr>
      </w:pPr>
    </w:p>
    <w:p w:rsidR="00903F3D" w:rsidRDefault="00903F3D" w:rsidP="00903F3D">
      <w:pPr>
        <w:jc w:val="center"/>
        <w:rPr>
          <w:rFonts w:ascii="Times New Roman" w:eastAsia="仿宋_GB2312" w:hAnsi="仿宋_GB2312" w:cs="仿宋_GB2312"/>
          <w:bCs/>
          <w:sz w:val="32"/>
          <w:szCs w:val="32"/>
        </w:rPr>
      </w:pPr>
      <w:r>
        <w:rPr>
          <w:rFonts w:ascii="Times New Roman" w:eastAsia="仿宋_GB2312" w:hAnsi="仿宋_GB2312" w:cs="仿宋_GB2312" w:hint="eastAsia"/>
          <w:bCs/>
          <w:sz w:val="32"/>
          <w:szCs w:val="32"/>
        </w:rPr>
        <w:t>3.5</w:t>
      </w:r>
      <w:r>
        <w:rPr>
          <w:rFonts w:ascii="Times New Roman" w:eastAsia="仿宋_GB2312" w:hAnsi="仿宋_GB2312" w:cs="仿宋_GB2312" w:hint="eastAsia"/>
          <w:bCs/>
          <w:sz w:val="32"/>
          <w:szCs w:val="32"/>
        </w:rPr>
        <w:t>智慧工地评价表</w:t>
      </w:r>
    </w:p>
    <w:tbl>
      <w:tblPr>
        <w:tblW w:w="8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5"/>
        <w:gridCol w:w="380"/>
        <w:gridCol w:w="1111"/>
        <w:gridCol w:w="3178"/>
        <w:gridCol w:w="582"/>
        <w:gridCol w:w="601"/>
        <w:gridCol w:w="729"/>
        <w:gridCol w:w="7"/>
        <w:gridCol w:w="701"/>
        <w:gridCol w:w="515"/>
      </w:tblGrid>
      <w:tr w:rsidR="00903F3D" w:rsidTr="00CF3C2F">
        <w:trPr>
          <w:trHeight w:val="562"/>
          <w:jc w:val="center"/>
        </w:trPr>
        <w:tc>
          <w:tcPr>
            <w:tcW w:w="8579" w:type="dxa"/>
            <w:gridSpan w:val="10"/>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b/>
                <w:bCs/>
                <w:color w:val="000000"/>
                <w:sz w:val="24"/>
                <w:szCs w:val="24"/>
                <w:lang w:val="en-US" w:eastAsia="zh-CN"/>
              </w:rPr>
            </w:pPr>
            <w:r>
              <w:rPr>
                <w:rFonts w:ascii="Times New Roman" w:eastAsia="仿宋" w:hAnsi="仿宋" w:cs="仿宋" w:hint="eastAsia"/>
                <w:b/>
                <w:bCs/>
                <w:color w:val="000000"/>
                <w:sz w:val="24"/>
                <w:szCs w:val="24"/>
                <w:lang w:val="en-US" w:eastAsia="zh-CN"/>
              </w:rPr>
              <w:t>基础项</w:t>
            </w:r>
          </w:p>
        </w:tc>
      </w:tr>
      <w:tr w:rsidR="00903F3D" w:rsidTr="00CF3C2F">
        <w:trPr>
          <w:jc w:val="center"/>
        </w:trPr>
        <w:tc>
          <w:tcPr>
            <w:tcW w:w="775" w:type="dxa"/>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序号</w:t>
            </w:r>
          </w:p>
        </w:tc>
        <w:tc>
          <w:tcPr>
            <w:tcW w:w="380" w:type="dxa"/>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类别</w:t>
            </w:r>
          </w:p>
        </w:tc>
        <w:tc>
          <w:tcPr>
            <w:tcW w:w="4289" w:type="dxa"/>
            <w:gridSpan w:val="2"/>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评价标准</w:t>
            </w:r>
          </w:p>
        </w:tc>
        <w:tc>
          <w:tcPr>
            <w:tcW w:w="582" w:type="dxa"/>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评价分值</w:t>
            </w:r>
          </w:p>
        </w:tc>
        <w:tc>
          <w:tcPr>
            <w:tcW w:w="601" w:type="dxa"/>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实际得分</w:t>
            </w:r>
          </w:p>
        </w:tc>
        <w:tc>
          <w:tcPr>
            <w:tcW w:w="729" w:type="dxa"/>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权重</w:t>
            </w:r>
          </w:p>
        </w:tc>
        <w:tc>
          <w:tcPr>
            <w:tcW w:w="708" w:type="dxa"/>
            <w:gridSpan w:val="2"/>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加权得分</w:t>
            </w:r>
          </w:p>
        </w:tc>
        <w:tc>
          <w:tcPr>
            <w:tcW w:w="515" w:type="dxa"/>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备注</w:t>
            </w:r>
          </w:p>
        </w:tc>
      </w:tr>
      <w:tr w:rsidR="00903F3D" w:rsidTr="00CF3C2F">
        <w:trPr>
          <w:trHeight w:val="601"/>
          <w:jc w:val="center"/>
        </w:trPr>
        <w:tc>
          <w:tcPr>
            <w:tcW w:w="775" w:type="dxa"/>
            <w:vMerge w:val="restart"/>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t>1</w:t>
            </w:r>
          </w:p>
        </w:tc>
        <w:tc>
          <w:tcPr>
            <w:tcW w:w="380" w:type="dxa"/>
            <w:vMerge w:val="restart"/>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整改管理</w:t>
            </w:r>
          </w:p>
        </w:tc>
        <w:tc>
          <w:tcPr>
            <w:tcW w:w="4289" w:type="dxa"/>
            <w:gridSpan w:val="2"/>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t>AI</w:t>
            </w:r>
            <w:r>
              <w:rPr>
                <w:rFonts w:ascii="Times New Roman" w:eastAsia="仿宋" w:hAnsi="仿宋" w:cs="仿宋" w:hint="eastAsia"/>
                <w:color w:val="000000"/>
                <w:sz w:val="24"/>
                <w:szCs w:val="24"/>
                <w:lang w:val="en-US" w:eastAsia="zh-CN"/>
              </w:rPr>
              <w:t>预警推送的整改信息。能将整改结果包括整改视频及图片、相关文件上传至县市区智慧工地管理服务平台，并能及时接受县市区智慧工地管理服务平台审批核实的处置结果，形成整改日志。</w:t>
            </w:r>
          </w:p>
        </w:tc>
        <w:tc>
          <w:tcPr>
            <w:tcW w:w="582"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t>5</w:t>
            </w:r>
            <w:r>
              <w:rPr>
                <w:rFonts w:ascii="Times New Roman" w:eastAsia="仿宋" w:hAnsi="Times New Roman" w:cs="仿宋"/>
                <w:color w:val="000000"/>
                <w:sz w:val="24"/>
                <w:szCs w:val="24"/>
                <w:lang w:val="en-US" w:eastAsia="zh-CN"/>
              </w:rPr>
              <w:t>0</w:t>
            </w:r>
          </w:p>
        </w:tc>
        <w:tc>
          <w:tcPr>
            <w:tcW w:w="601"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729" w:type="dxa"/>
            <w:vMerge w:val="restart"/>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t>10%</w:t>
            </w:r>
          </w:p>
        </w:tc>
        <w:tc>
          <w:tcPr>
            <w:tcW w:w="708" w:type="dxa"/>
            <w:gridSpan w:val="2"/>
            <w:vMerge w:val="restart"/>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515" w:type="dxa"/>
            <w:vMerge w:val="restart"/>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r>
      <w:tr w:rsidR="00903F3D" w:rsidTr="00CF3C2F">
        <w:trPr>
          <w:trHeight w:val="656"/>
          <w:jc w:val="center"/>
        </w:trPr>
        <w:tc>
          <w:tcPr>
            <w:tcW w:w="775" w:type="dxa"/>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380" w:type="dxa"/>
            <w:vMerge/>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p>
        </w:tc>
        <w:tc>
          <w:tcPr>
            <w:tcW w:w="4289" w:type="dxa"/>
            <w:gridSpan w:val="2"/>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b/>
                <w:color w:val="000000"/>
                <w:sz w:val="24"/>
                <w:szCs w:val="24"/>
                <w:lang w:val="en-US" w:eastAsia="zh-CN"/>
              </w:rPr>
            </w:pPr>
            <w:r>
              <w:rPr>
                <w:rFonts w:ascii="Times New Roman" w:eastAsia="仿宋" w:hAnsi="Times New Roman" w:cs="仿宋" w:hint="eastAsia"/>
                <w:b/>
                <w:color w:val="000000"/>
                <w:sz w:val="24"/>
                <w:szCs w:val="24"/>
                <w:lang w:val="en-US" w:eastAsia="zh-CN"/>
              </w:rPr>
              <w:t>*</w:t>
            </w:r>
            <w:r>
              <w:rPr>
                <w:rFonts w:ascii="Times New Roman" w:eastAsia="仿宋" w:hAnsi="仿宋" w:cs="仿宋" w:hint="eastAsia"/>
                <w:b/>
                <w:color w:val="000000"/>
                <w:sz w:val="24"/>
                <w:szCs w:val="24"/>
                <w:lang w:val="en-US" w:eastAsia="zh-CN"/>
              </w:rPr>
              <w:t>监督人员下发的整改信息。能将整改结果包括整改视频及图片、相关文件上传至县市区智慧工地管理服务平台，并能及时接受县市区智慧工地管理服务平台审批核实的处置结果，形成整改日志。</w:t>
            </w:r>
          </w:p>
        </w:tc>
        <w:tc>
          <w:tcPr>
            <w:tcW w:w="582"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t>5</w:t>
            </w:r>
            <w:r>
              <w:rPr>
                <w:rFonts w:ascii="Times New Roman" w:eastAsia="仿宋" w:hAnsi="Times New Roman" w:cs="仿宋"/>
                <w:color w:val="000000"/>
                <w:sz w:val="24"/>
                <w:szCs w:val="24"/>
                <w:lang w:val="en-US" w:eastAsia="zh-CN"/>
              </w:rPr>
              <w:t>0</w:t>
            </w:r>
          </w:p>
        </w:tc>
        <w:tc>
          <w:tcPr>
            <w:tcW w:w="601"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729" w:type="dxa"/>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708" w:type="dxa"/>
            <w:gridSpan w:val="2"/>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515" w:type="dxa"/>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r>
      <w:tr w:rsidR="00903F3D" w:rsidTr="00CF3C2F">
        <w:trPr>
          <w:trHeight w:val="398"/>
          <w:jc w:val="center"/>
        </w:trPr>
        <w:tc>
          <w:tcPr>
            <w:tcW w:w="775" w:type="dxa"/>
            <w:vMerge w:val="restart"/>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color w:val="000000"/>
                <w:sz w:val="24"/>
                <w:szCs w:val="24"/>
                <w:lang w:val="en-US" w:eastAsia="zh-CN"/>
              </w:rPr>
              <w:t>2</w:t>
            </w:r>
          </w:p>
        </w:tc>
        <w:tc>
          <w:tcPr>
            <w:tcW w:w="380" w:type="dxa"/>
            <w:vMerge w:val="restart"/>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项目人员管理</w:t>
            </w:r>
          </w:p>
        </w:tc>
        <w:tc>
          <w:tcPr>
            <w:tcW w:w="4289" w:type="dxa"/>
            <w:gridSpan w:val="2"/>
          </w:tcPr>
          <w:p w:rsidR="00903F3D" w:rsidRPr="00903F3D" w:rsidRDefault="00903F3D" w:rsidP="00CF3C2F">
            <w:pPr>
              <w:pStyle w:val="Normal20"/>
              <w:widowControl w:val="0"/>
              <w:autoSpaceDE w:val="0"/>
              <w:autoSpaceDN w:val="0"/>
              <w:adjustRightInd w:val="0"/>
              <w:spacing w:before="0" w:after="0"/>
              <w:jc w:val="left"/>
              <w:rPr>
                <w:rFonts w:ascii="Times New Roman" w:eastAsia="仿宋" w:hAnsi="仿宋" w:cs="仿宋"/>
                <w:sz w:val="24"/>
                <w:szCs w:val="24"/>
                <w:lang w:val="en-US" w:eastAsia="zh-CN"/>
              </w:rPr>
            </w:pPr>
            <w:r w:rsidRPr="00903F3D">
              <w:rPr>
                <w:rFonts w:ascii="Times New Roman" w:eastAsia="仿宋" w:hAnsi="仿宋" w:cs="仿宋" w:hint="eastAsia"/>
                <w:sz w:val="24"/>
                <w:szCs w:val="24"/>
                <w:lang w:val="en-US" w:eastAsia="zh-CN"/>
              </w:rPr>
              <w:t>*</w:t>
            </w:r>
            <w:r w:rsidRPr="00903F3D">
              <w:rPr>
                <w:rFonts w:ascii="Times New Roman" w:eastAsia="仿宋" w:hAnsi="仿宋" w:cs="仿宋" w:hint="eastAsia"/>
                <w:sz w:val="24"/>
                <w:szCs w:val="24"/>
                <w:lang w:val="en-US" w:eastAsia="zh-CN"/>
              </w:rPr>
              <w:t>人员管理系统实现实名制管理、包括劳务工人、特种作业人员以及施工单位项目管理人员</w:t>
            </w:r>
          </w:p>
        </w:tc>
        <w:tc>
          <w:tcPr>
            <w:tcW w:w="582"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t>20</w:t>
            </w:r>
          </w:p>
        </w:tc>
        <w:tc>
          <w:tcPr>
            <w:tcW w:w="601"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729" w:type="dxa"/>
            <w:vMerge w:val="restart"/>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t>15%</w:t>
            </w:r>
          </w:p>
        </w:tc>
        <w:tc>
          <w:tcPr>
            <w:tcW w:w="708" w:type="dxa"/>
            <w:gridSpan w:val="2"/>
            <w:vMerge w:val="restart"/>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515" w:type="dxa"/>
            <w:vMerge w:val="restart"/>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r>
      <w:tr w:rsidR="00903F3D" w:rsidTr="00CF3C2F">
        <w:trPr>
          <w:trHeight w:val="388"/>
          <w:jc w:val="center"/>
        </w:trPr>
        <w:tc>
          <w:tcPr>
            <w:tcW w:w="775" w:type="dxa"/>
            <w:vMerge/>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p>
        </w:tc>
        <w:tc>
          <w:tcPr>
            <w:tcW w:w="380" w:type="dxa"/>
            <w:vMerge/>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p>
        </w:tc>
        <w:tc>
          <w:tcPr>
            <w:tcW w:w="4289" w:type="dxa"/>
            <w:gridSpan w:val="2"/>
          </w:tcPr>
          <w:p w:rsidR="00903F3D" w:rsidRPr="00903F3D" w:rsidRDefault="00903F3D" w:rsidP="00CF3C2F">
            <w:pPr>
              <w:pStyle w:val="Normal20"/>
              <w:widowControl w:val="0"/>
              <w:autoSpaceDE w:val="0"/>
              <w:autoSpaceDN w:val="0"/>
              <w:adjustRightInd w:val="0"/>
              <w:spacing w:before="0" w:after="0"/>
              <w:jc w:val="left"/>
              <w:rPr>
                <w:rFonts w:ascii="Times New Roman" w:eastAsia="仿宋" w:hAnsi="仿宋" w:cs="仿宋"/>
                <w:sz w:val="24"/>
                <w:szCs w:val="24"/>
                <w:lang w:val="en-US" w:eastAsia="zh-CN"/>
              </w:rPr>
            </w:pPr>
            <w:r w:rsidRPr="00903F3D">
              <w:rPr>
                <w:rFonts w:ascii="Times New Roman" w:eastAsia="仿宋" w:hAnsi="仿宋" w:cs="仿宋" w:hint="eastAsia"/>
                <w:sz w:val="24"/>
                <w:szCs w:val="24"/>
                <w:lang w:val="en-US" w:eastAsia="zh-CN"/>
              </w:rPr>
              <w:t>实名制考勤软硬件接入监管平台</w:t>
            </w:r>
          </w:p>
        </w:tc>
        <w:tc>
          <w:tcPr>
            <w:tcW w:w="582"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color w:val="000000"/>
                <w:sz w:val="24"/>
                <w:szCs w:val="24"/>
                <w:lang w:val="en-US" w:eastAsia="zh-CN"/>
              </w:rPr>
              <w:t>2</w:t>
            </w:r>
            <w:r>
              <w:rPr>
                <w:rFonts w:ascii="Times New Roman" w:eastAsia="仿宋" w:hAnsi="Times New Roman" w:cs="仿宋" w:hint="eastAsia"/>
                <w:color w:val="000000"/>
                <w:sz w:val="24"/>
                <w:szCs w:val="24"/>
                <w:lang w:val="en-US" w:eastAsia="zh-CN"/>
              </w:rPr>
              <w:t>0</w:t>
            </w:r>
          </w:p>
        </w:tc>
        <w:tc>
          <w:tcPr>
            <w:tcW w:w="601"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729" w:type="dxa"/>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708" w:type="dxa"/>
            <w:gridSpan w:val="2"/>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515" w:type="dxa"/>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r>
      <w:tr w:rsidR="00903F3D" w:rsidTr="00CF3C2F">
        <w:trPr>
          <w:jc w:val="center"/>
        </w:trPr>
        <w:tc>
          <w:tcPr>
            <w:tcW w:w="775" w:type="dxa"/>
            <w:vMerge/>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p>
        </w:tc>
        <w:tc>
          <w:tcPr>
            <w:tcW w:w="380" w:type="dxa"/>
            <w:vMerge/>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p>
        </w:tc>
        <w:tc>
          <w:tcPr>
            <w:tcW w:w="4289" w:type="dxa"/>
            <w:gridSpan w:val="2"/>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人员管理系统的人员信息齐全，应包括基本信息、合同信息、行为信息、班组信息、出勤信息等。</w:t>
            </w:r>
          </w:p>
        </w:tc>
        <w:tc>
          <w:tcPr>
            <w:tcW w:w="582"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color w:val="000000"/>
                <w:sz w:val="24"/>
                <w:szCs w:val="24"/>
                <w:lang w:val="en-US" w:eastAsia="zh-CN"/>
              </w:rPr>
              <w:t>2</w:t>
            </w:r>
            <w:r>
              <w:rPr>
                <w:rFonts w:ascii="Times New Roman" w:eastAsia="仿宋" w:hAnsi="Times New Roman" w:cs="仿宋" w:hint="eastAsia"/>
                <w:color w:val="000000"/>
                <w:sz w:val="24"/>
                <w:szCs w:val="24"/>
                <w:lang w:val="en-US" w:eastAsia="zh-CN"/>
              </w:rPr>
              <w:t>0</w:t>
            </w:r>
          </w:p>
        </w:tc>
        <w:tc>
          <w:tcPr>
            <w:tcW w:w="601"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729" w:type="dxa"/>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708" w:type="dxa"/>
            <w:gridSpan w:val="2"/>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515" w:type="dxa"/>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r>
      <w:tr w:rsidR="00903F3D" w:rsidTr="00CF3C2F">
        <w:trPr>
          <w:jc w:val="center"/>
        </w:trPr>
        <w:tc>
          <w:tcPr>
            <w:tcW w:w="775" w:type="dxa"/>
            <w:vMerge/>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p>
        </w:tc>
        <w:tc>
          <w:tcPr>
            <w:tcW w:w="380" w:type="dxa"/>
            <w:vMerge/>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p>
        </w:tc>
        <w:tc>
          <w:tcPr>
            <w:tcW w:w="4289" w:type="dxa"/>
            <w:gridSpan w:val="2"/>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安全教育系统应具备对从业人员安全教育培训的信息化功能，并满足以下要求：</w:t>
            </w: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①具备从业人员安全教育在线学习、培训教育课程管理、培训教育数据统计分</w:t>
            </w:r>
            <w:r>
              <w:rPr>
                <w:rFonts w:ascii="Times New Roman" w:eastAsia="仿宋" w:hAnsi="仿宋" w:cs="仿宋" w:hint="eastAsia"/>
                <w:color w:val="000000"/>
                <w:sz w:val="24"/>
                <w:szCs w:val="24"/>
                <w:lang w:val="en-US" w:eastAsia="zh-CN"/>
              </w:rPr>
              <w:lastRenderedPageBreak/>
              <w:t>析功能；</w:t>
            </w:r>
            <w:r>
              <w:rPr>
                <w:rFonts w:ascii="Times New Roman" w:eastAsia="仿宋" w:hAnsi="Times New Roman" w:cs="仿宋" w:hint="eastAsia"/>
                <w:color w:val="000000"/>
                <w:sz w:val="24"/>
                <w:szCs w:val="24"/>
                <w:lang w:val="en-US" w:eastAsia="zh-CN"/>
              </w:rPr>
              <w:t xml:space="preserve"> </w:t>
            </w: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②项目生活区、办公区、人员出入口等区域设置信息化安全教育设施；</w:t>
            </w:r>
            <w:r>
              <w:rPr>
                <w:rFonts w:ascii="Times New Roman" w:eastAsia="仿宋" w:hAnsi="Times New Roman" w:cs="仿宋" w:hint="eastAsia"/>
                <w:color w:val="000000"/>
                <w:sz w:val="24"/>
                <w:szCs w:val="24"/>
                <w:lang w:val="en-US" w:eastAsia="zh-CN"/>
              </w:rPr>
              <w:t xml:space="preserve"> </w:t>
            </w:r>
          </w:p>
        </w:tc>
        <w:tc>
          <w:tcPr>
            <w:tcW w:w="582"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color w:val="000000"/>
                <w:sz w:val="24"/>
                <w:szCs w:val="24"/>
                <w:lang w:val="en-US" w:eastAsia="zh-CN"/>
              </w:rPr>
              <w:lastRenderedPageBreak/>
              <w:t>4</w:t>
            </w:r>
            <w:r>
              <w:rPr>
                <w:rFonts w:ascii="Times New Roman" w:eastAsia="仿宋" w:hAnsi="Times New Roman" w:cs="仿宋" w:hint="eastAsia"/>
                <w:color w:val="000000"/>
                <w:sz w:val="24"/>
                <w:szCs w:val="24"/>
                <w:lang w:val="en-US" w:eastAsia="zh-CN"/>
              </w:rPr>
              <w:t>0</w:t>
            </w:r>
          </w:p>
        </w:tc>
        <w:tc>
          <w:tcPr>
            <w:tcW w:w="601"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729" w:type="dxa"/>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708" w:type="dxa"/>
            <w:gridSpan w:val="2"/>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515" w:type="dxa"/>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r>
      <w:tr w:rsidR="00903F3D" w:rsidTr="00CF3C2F">
        <w:trPr>
          <w:jc w:val="center"/>
        </w:trPr>
        <w:tc>
          <w:tcPr>
            <w:tcW w:w="775" w:type="dxa"/>
            <w:vMerge w:val="restart"/>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color w:val="000000"/>
                <w:sz w:val="24"/>
                <w:szCs w:val="24"/>
                <w:lang w:val="en-US" w:eastAsia="zh-CN"/>
              </w:rPr>
              <w:lastRenderedPageBreak/>
              <w:t>3</w:t>
            </w:r>
          </w:p>
        </w:tc>
        <w:tc>
          <w:tcPr>
            <w:tcW w:w="380" w:type="dxa"/>
            <w:vMerge w:val="restart"/>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视频监控管理</w:t>
            </w:r>
          </w:p>
        </w:tc>
        <w:tc>
          <w:tcPr>
            <w:tcW w:w="1111" w:type="dxa"/>
            <w:vMerge w:val="restart"/>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b/>
                <w:color w:val="000000"/>
                <w:sz w:val="24"/>
                <w:szCs w:val="24"/>
                <w:lang w:val="en-US" w:eastAsia="zh-CN"/>
              </w:rPr>
            </w:pPr>
            <w:r>
              <w:rPr>
                <w:rFonts w:ascii="Times New Roman" w:eastAsia="仿宋" w:hAnsi="仿宋" w:cs="仿宋" w:hint="eastAsia"/>
                <w:color w:val="000000"/>
                <w:sz w:val="24"/>
                <w:szCs w:val="24"/>
                <w:lang w:val="en-US" w:eastAsia="zh-CN"/>
              </w:rPr>
              <w:t>视频监控</w:t>
            </w:r>
          </w:p>
        </w:tc>
        <w:tc>
          <w:tcPr>
            <w:tcW w:w="3178" w:type="dxa"/>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b/>
                <w:color w:val="000000"/>
                <w:sz w:val="24"/>
                <w:szCs w:val="24"/>
                <w:lang w:val="en-US" w:eastAsia="zh-CN"/>
              </w:rPr>
            </w:pPr>
            <w:r>
              <w:rPr>
                <w:rFonts w:ascii="Times New Roman" w:eastAsia="仿宋" w:hAnsi="Times New Roman" w:cs="仿宋" w:hint="eastAsia"/>
                <w:b/>
                <w:color w:val="000000"/>
                <w:sz w:val="24"/>
                <w:szCs w:val="24"/>
                <w:lang w:val="en-US" w:eastAsia="zh-CN"/>
              </w:rPr>
              <w:t>*</w:t>
            </w:r>
            <w:r>
              <w:rPr>
                <w:rFonts w:ascii="Times New Roman" w:eastAsia="仿宋" w:hAnsi="仿宋" w:cs="仿宋" w:hint="eastAsia"/>
                <w:b/>
                <w:color w:val="000000"/>
                <w:sz w:val="24"/>
                <w:szCs w:val="24"/>
                <w:lang w:val="en-US" w:eastAsia="zh-CN"/>
              </w:rPr>
              <w:t>视频监控应覆盖工地主要出入口、主干道路、制高点、施工危险区域、堆料库区等重点区域。</w:t>
            </w:r>
          </w:p>
        </w:tc>
        <w:tc>
          <w:tcPr>
            <w:tcW w:w="582"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t>10</w:t>
            </w:r>
          </w:p>
        </w:tc>
        <w:tc>
          <w:tcPr>
            <w:tcW w:w="601"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729" w:type="dxa"/>
            <w:vMerge w:val="restart"/>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t>15%</w:t>
            </w:r>
          </w:p>
        </w:tc>
        <w:tc>
          <w:tcPr>
            <w:tcW w:w="708" w:type="dxa"/>
            <w:gridSpan w:val="2"/>
            <w:vMerge w:val="restart"/>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515" w:type="dxa"/>
            <w:vMerge w:val="restart"/>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r>
      <w:tr w:rsidR="00903F3D" w:rsidTr="00CF3C2F">
        <w:trPr>
          <w:jc w:val="center"/>
        </w:trPr>
        <w:tc>
          <w:tcPr>
            <w:tcW w:w="775" w:type="dxa"/>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380" w:type="dxa"/>
            <w:vMerge/>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p>
        </w:tc>
        <w:tc>
          <w:tcPr>
            <w:tcW w:w="1111" w:type="dxa"/>
            <w:vMerge/>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p>
        </w:tc>
        <w:tc>
          <w:tcPr>
            <w:tcW w:w="3178" w:type="dxa"/>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视频监控系统具备实时显示、远程查看、视频存储、夜间监控、设备管理、权限管理等功能。</w:t>
            </w:r>
          </w:p>
        </w:tc>
        <w:tc>
          <w:tcPr>
            <w:tcW w:w="582"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t>10</w:t>
            </w:r>
          </w:p>
        </w:tc>
        <w:tc>
          <w:tcPr>
            <w:tcW w:w="601"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729" w:type="dxa"/>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708" w:type="dxa"/>
            <w:gridSpan w:val="2"/>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515" w:type="dxa"/>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r>
      <w:tr w:rsidR="00903F3D" w:rsidTr="00CF3C2F">
        <w:trPr>
          <w:jc w:val="center"/>
        </w:trPr>
        <w:tc>
          <w:tcPr>
            <w:tcW w:w="775" w:type="dxa"/>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380" w:type="dxa"/>
            <w:vMerge/>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p>
        </w:tc>
        <w:tc>
          <w:tcPr>
            <w:tcW w:w="1111" w:type="dxa"/>
            <w:vMerge/>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p>
        </w:tc>
        <w:tc>
          <w:tcPr>
            <w:tcW w:w="3178" w:type="dxa"/>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视频监控系统监控画面应包括：</w:t>
            </w: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人员外部特征、行为、位置等信息；材料位置、机械设备运行、车辆进出信息；</w:t>
            </w: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施工进度、场容场貌等</w:t>
            </w:r>
          </w:p>
        </w:tc>
        <w:tc>
          <w:tcPr>
            <w:tcW w:w="582"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t>10</w:t>
            </w:r>
          </w:p>
        </w:tc>
        <w:tc>
          <w:tcPr>
            <w:tcW w:w="601"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729" w:type="dxa"/>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708" w:type="dxa"/>
            <w:gridSpan w:val="2"/>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515" w:type="dxa"/>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r>
      <w:tr w:rsidR="00903F3D" w:rsidTr="00CF3C2F">
        <w:trPr>
          <w:jc w:val="center"/>
        </w:trPr>
        <w:tc>
          <w:tcPr>
            <w:tcW w:w="775" w:type="dxa"/>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380" w:type="dxa"/>
            <w:vMerge/>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p>
        </w:tc>
        <w:tc>
          <w:tcPr>
            <w:tcW w:w="1111" w:type="dxa"/>
            <w:vMerge/>
          </w:tcPr>
          <w:p w:rsidR="00903F3D" w:rsidRDefault="00903F3D" w:rsidP="00CF3C2F">
            <w:pPr>
              <w:pStyle w:val="Normal20"/>
              <w:widowControl w:val="0"/>
              <w:autoSpaceDE w:val="0"/>
              <w:autoSpaceDN w:val="0"/>
              <w:adjustRightInd w:val="0"/>
              <w:spacing w:before="0" w:after="0"/>
              <w:ind w:left="360"/>
              <w:jc w:val="left"/>
              <w:rPr>
                <w:rFonts w:ascii="Times New Roman" w:eastAsia="仿宋" w:hAnsi="Times New Roman" w:cs="仿宋"/>
                <w:color w:val="000000"/>
                <w:sz w:val="24"/>
                <w:szCs w:val="24"/>
                <w:lang w:val="en-US" w:eastAsia="zh-CN"/>
              </w:rPr>
            </w:pPr>
          </w:p>
        </w:tc>
        <w:tc>
          <w:tcPr>
            <w:tcW w:w="3178" w:type="dxa"/>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智能监控系统应具备智能分析功能，并符合下列要求：</w:t>
            </w:r>
          </w:p>
          <w:p w:rsidR="00903F3D" w:rsidRDefault="00903F3D" w:rsidP="00CF3C2F">
            <w:pPr>
              <w:pStyle w:val="Normal20"/>
              <w:widowControl w:val="0"/>
              <w:numPr>
                <w:ilvl w:val="0"/>
                <w:numId w:val="1"/>
              </w:numPr>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具备高空制高点自动扫描，形成全景拼图，实现图像测量；</w:t>
            </w:r>
            <w:r>
              <w:rPr>
                <w:rFonts w:ascii="Times New Roman" w:eastAsia="仿宋" w:hAnsi="Times New Roman" w:cs="仿宋" w:hint="eastAsia"/>
                <w:color w:val="000000"/>
                <w:sz w:val="24"/>
                <w:szCs w:val="24"/>
                <w:lang w:val="en-US" w:eastAsia="zh-CN"/>
              </w:rPr>
              <w:t xml:space="preserve"> </w:t>
            </w:r>
          </w:p>
          <w:p w:rsidR="00903F3D" w:rsidRDefault="00903F3D" w:rsidP="00CF3C2F">
            <w:pPr>
              <w:pStyle w:val="Normal20"/>
              <w:widowControl w:val="0"/>
              <w:numPr>
                <w:ilvl w:val="0"/>
                <w:numId w:val="1"/>
              </w:numPr>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支持自动抓拍留存影像资料，报警信息自动推送管理人员并上传至智慧工地管理平台。</w:t>
            </w:r>
          </w:p>
        </w:tc>
        <w:tc>
          <w:tcPr>
            <w:tcW w:w="582"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t>10</w:t>
            </w:r>
          </w:p>
        </w:tc>
        <w:tc>
          <w:tcPr>
            <w:tcW w:w="601"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729" w:type="dxa"/>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708" w:type="dxa"/>
            <w:gridSpan w:val="2"/>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515" w:type="dxa"/>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r>
      <w:tr w:rsidR="00903F3D" w:rsidTr="00CF3C2F">
        <w:trPr>
          <w:jc w:val="center"/>
        </w:trPr>
        <w:tc>
          <w:tcPr>
            <w:tcW w:w="775" w:type="dxa"/>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380" w:type="dxa"/>
            <w:vMerge/>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p>
        </w:tc>
        <w:tc>
          <w:tcPr>
            <w:tcW w:w="1111" w:type="dxa"/>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t>AI</w:t>
            </w:r>
            <w:r>
              <w:rPr>
                <w:rFonts w:ascii="Times New Roman" w:eastAsia="仿宋" w:hAnsi="仿宋" w:cs="仿宋" w:hint="eastAsia"/>
                <w:color w:val="000000"/>
                <w:sz w:val="24"/>
                <w:szCs w:val="24"/>
                <w:lang w:val="en-US" w:eastAsia="zh-CN"/>
              </w:rPr>
              <w:t>智能视频监控</w:t>
            </w:r>
          </w:p>
        </w:tc>
        <w:tc>
          <w:tcPr>
            <w:tcW w:w="3178" w:type="dxa"/>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Times New Roman" w:cs="仿宋" w:hint="eastAsia"/>
                <w:b/>
                <w:color w:val="000000"/>
                <w:sz w:val="24"/>
                <w:szCs w:val="24"/>
                <w:lang w:val="en-US" w:eastAsia="zh-CN"/>
              </w:rPr>
              <w:t>*</w:t>
            </w:r>
            <w:r>
              <w:rPr>
                <w:rFonts w:ascii="Times New Roman" w:eastAsia="仿宋" w:hAnsi="仿宋" w:cs="仿宋" w:hint="eastAsia"/>
                <w:b/>
                <w:color w:val="000000"/>
                <w:sz w:val="24"/>
                <w:szCs w:val="24"/>
                <w:lang w:val="en-US" w:eastAsia="zh-CN"/>
              </w:rPr>
              <w:t>具备未佩戴安全帽、未穿反光背心、明烟明火、料场入侵等场景智能识别报警功能；</w:t>
            </w:r>
          </w:p>
        </w:tc>
        <w:tc>
          <w:tcPr>
            <w:tcW w:w="582"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t>60</w:t>
            </w:r>
          </w:p>
        </w:tc>
        <w:tc>
          <w:tcPr>
            <w:tcW w:w="601"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729" w:type="dxa"/>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708" w:type="dxa"/>
            <w:gridSpan w:val="2"/>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515" w:type="dxa"/>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r>
      <w:tr w:rsidR="00903F3D" w:rsidTr="00CF3C2F">
        <w:trPr>
          <w:jc w:val="center"/>
        </w:trPr>
        <w:tc>
          <w:tcPr>
            <w:tcW w:w="775" w:type="dxa"/>
            <w:vMerge w:val="restart"/>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color w:val="000000"/>
                <w:sz w:val="24"/>
                <w:szCs w:val="24"/>
                <w:lang w:val="en-US" w:eastAsia="zh-CN"/>
              </w:rPr>
              <w:t>4</w:t>
            </w:r>
          </w:p>
        </w:tc>
        <w:tc>
          <w:tcPr>
            <w:tcW w:w="380" w:type="dxa"/>
            <w:vMerge w:val="restart"/>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危大工程监管</w:t>
            </w:r>
          </w:p>
        </w:tc>
        <w:tc>
          <w:tcPr>
            <w:tcW w:w="1111" w:type="dxa"/>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起重设备管理</w:t>
            </w:r>
          </w:p>
        </w:tc>
        <w:tc>
          <w:tcPr>
            <w:tcW w:w="3178" w:type="dxa"/>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起重设备信息上报（备案、安拆、顶升）</w:t>
            </w:r>
          </w:p>
        </w:tc>
        <w:tc>
          <w:tcPr>
            <w:tcW w:w="582"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color w:val="000000"/>
                <w:sz w:val="24"/>
                <w:szCs w:val="24"/>
                <w:lang w:val="en-US" w:eastAsia="zh-CN"/>
              </w:rPr>
              <w:t>10</w:t>
            </w:r>
          </w:p>
        </w:tc>
        <w:tc>
          <w:tcPr>
            <w:tcW w:w="601"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729" w:type="dxa"/>
            <w:vMerge w:val="restart"/>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t>4</w:t>
            </w:r>
            <w:r>
              <w:rPr>
                <w:rFonts w:ascii="Times New Roman" w:eastAsia="仿宋" w:hAnsi="Times New Roman" w:cs="仿宋"/>
                <w:color w:val="000000"/>
                <w:sz w:val="24"/>
                <w:szCs w:val="24"/>
                <w:lang w:val="en-US" w:eastAsia="zh-CN"/>
              </w:rPr>
              <w:t>0</w:t>
            </w:r>
            <w:r>
              <w:rPr>
                <w:rFonts w:ascii="Times New Roman" w:eastAsia="仿宋" w:hAnsi="Times New Roman" w:cs="仿宋" w:hint="eastAsia"/>
                <w:color w:val="000000"/>
                <w:sz w:val="24"/>
                <w:szCs w:val="24"/>
                <w:lang w:val="en-US" w:eastAsia="zh-CN"/>
              </w:rPr>
              <w:t>%</w:t>
            </w:r>
          </w:p>
        </w:tc>
        <w:tc>
          <w:tcPr>
            <w:tcW w:w="708" w:type="dxa"/>
            <w:gridSpan w:val="2"/>
            <w:vMerge w:val="restart"/>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515" w:type="dxa"/>
            <w:vMerge w:val="restart"/>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r>
      <w:tr w:rsidR="00903F3D" w:rsidTr="00CF3C2F">
        <w:trPr>
          <w:jc w:val="center"/>
        </w:trPr>
        <w:tc>
          <w:tcPr>
            <w:tcW w:w="775" w:type="dxa"/>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380" w:type="dxa"/>
            <w:vMerge/>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p>
        </w:tc>
        <w:tc>
          <w:tcPr>
            <w:tcW w:w="1111"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司机管理</w:t>
            </w:r>
          </w:p>
        </w:tc>
        <w:tc>
          <w:tcPr>
            <w:tcW w:w="3178" w:type="dxa"/>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b/>
                <w:color w:val="000000"/>
                <w:sz w:val="24"/>
                <w:szCs w:val="24"/>
                <w:lang w:val="en-US" w:eastAsia="zh-CN"/>
              </w:rPr>
            </w:pPr>
            <w:r>
              <w:rPr>
                <w:rFonts w:ascii="Times New Roman" w:eastAsia="仿宋" w:hAnsi="Times New Roman" w:cs="仿宋" w:hint="eastAsia"/>
                <w:b/>
                <w:color w:val="000000"/>
                <w:sz w:val="24"/>
                <w:szCs w:val="24"/>
                <w:lang w:val="en-US" w:eastAsia="zh-CN"/>
              </w:rPr>
              <w:t>*</w:t>
            </w:r>
            <w:r>
              <w:rPr>
                <w:rFonts w:ascii="Times New Roman" w:eastAsia="仿宋" w:hAnsi="仿宋" w:cs="仿宋" w:hint="eastAsia"/>
                <w:b/>
                <w:color w:val="000000"/>
                <w:sz w:val="24"/>
                <w:szCs w:val="24"/>
                <w:lang w:val="en-US" w:eastAsia="zh-CN"/>
              </w:rPr>
              <w:t>现场所有塔机、升降机均应安装司机识别设备，司机认证信息上传管理平台。</w:t>
            </w:r>
          </w:p>
        </w:tc>
        <w:tc>
          <w:tcPr>
            <w:tcW w:w="582"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t>2</w:t>
            </w:r>
            <w:r>
              <w:rPr>
                <w:rFonts w:ascii="Times New Roman" w:eastAsia="仿宋" w:hAnsi="Times New Roman" w:cs="仿宋"/>
                <w:color w:val="000000"/>
                <w:sz w:val="24"/>
                <w:szCs w:val="24"/>
                <w:lang w:val="en-US" w:eastAsia="zh-CN"/>
              </w:rPr>
              <w:t>0</w:t>
            </w:r>
          </w:p>
        </w:tc>
        <w:tc>
          <w:tcPr>
            <w:tcW w:w="601"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729" w:type="dxa"/>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708" w:type="dxa"/>
            <w:gridSpan w:val="2"/>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515" w:type="dxa"/>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r>
      <w:tr w:rsidR="00903F3D" w:rsidTr="00CF3C2F">
        <w:trPr>
          <w:jc w:val="center"/>
        </w:trPr>
        <w:tc>
          <w:tcPr>
            <w:tcW w:w="775" w:type="dxa"/>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380" w:type="dxa"/>
            <w:vMerge/>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p>
        </w:tc>
        <w:tc>
          <w:tcPr>
            <w:tcW w:w="1111" w:type="dxa"/>
            <w:vMerge w:val="restart"/>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塔机监测</w:t>
            </w:r>
          </w:p>
        </w:tc>
        <w:tc>
          <w:tcPr>
            <w:tcW w:w="3178" w:type="dxa"/>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具备实时监测塔机各项运行参数的功能，参数信息包括重量、力矩、高度、幅度、回转角度、起升和回转速度、风速等。</w:t>
            </w:r>
          </w:p>
        </w:tc>
        <w:tc>
          <w:tcPr>
            <w:tcW w:w="582"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t>15</w:t>
            </w:r>
          </w:p>
        </w:tc>
        <w:tc>
          <w:tcPr>
            <w:tcW w:w="601"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729" w:type="dxa"/>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708" w:type="dxa"/>
            <w:gridSpan w:val="2"/>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515" w:type="dxa"/>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r>
      <w:tr w:rsidR="00903F3D" w:rsidTr="00CF3C2F">
        <w:trPr>
          <w:jc w:val="center"/>
        </w:trPr>
        <w:tc>
          <w:tcPr>
            <w:tcW w:w="775" w:type="dxa"/>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380" w:type="dxa"/>
            <w:vMerge/>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p>
        </w:tc>
        <w:tc>
          <w:tcPr>
            <w:tcW w:w="1111" w:type="dxa"/>
            <w:vMerge/>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p>
        </w:tc>
        <w:tc>
          <w:tcPr>
            <w:tcW w:w="3178" w:type="dxa"/>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具备运行异常报警和信息推送功能；具备防止群塔作业发生碰撞的功能；</w:t>
            </w: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lastRenderedPageBreak/>
              <w:t>具备控制吊钩避让固定障碍物的单机区域限制功能。</w:t>
            </w:r>
          </w:p>
        </w:tc>
        <w:tc>
          <w:tcPr>
            <w:tcW w:w="582"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lastRenderedPageBreak/>
              <w:t>1</w:t>
            </w:r>
            <w:r>
              <w:rPr>
                <w:rFonts w:ascii="Times New Roman" w:eastAsia="仿宋" w:hAnsi="Times New Roman" w:cs="仿宋"/>
                <w:color w:val="000000"/>
                <w:sz w:val="24"/>
                <w:szCs w:val="24"/>
                <w:lang w:val="en-US" w:eastAsia="zh-CN"/>
              </w:rPr>
              <w:t>0</w:t>
            </w:r>
          </w:p>
        </w:tc>
        <w:tc>
          <w:tcPr>
            <w:tcW w:w="601"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729" w:type="dxa"/>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708" w:type="dxa"/>
            <w:gridSpan w:val="2"/>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515" w:type="dxa"/>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r>
      <w:tr w:rsidR="00903F3D" w:rsidTr="00CF3C2F">
        <w:trPr>
          <w:jc w:val="center"/>
        </w:trPr>
        <w:tc>
          <w:tcPr>
            <w:tcW w:w="775" w:type="dxa"/>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380" w:type="dxa"/>
            <w:vMerge/>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p>
        </w:tc>
        <w:tc>
          <w:tcPr>
            <w:tcW w:w="1111" w:type="dxa"/>
            <w:vMerge w:val="restart"/>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吊钩可视化</w:t>
            </w:r>
          </w:p>
        </w:tc>
        <w:tc>
          <w:tcPr>
            <w:tcW w:w="3178" w:type="dxa"/>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具备自动追踪、远程查看、实时查看、数据留存等功能。</w:t>
            </w:r>
          </w:p>
        </w:tc>
        <w:tc>
          <w:tcPr>
            <w:tcW w:w="582"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t>1</w:t>
            </w:r>
            <w:r>
              <w:rPr>
                <w:rFonts w:ascii="Times New Roman" w:eastAsia="仿宋" w:hAnsi="Times New Roman" w:cs="仿宋"/>
                <w:color w:val="000000"/>
                <w:sz w:val="24"/>
                <w:szCs w:val="24"/>
                <w:lang w:val="en-US" w:eastAsia="zh-CN"/>
              </w:rPr>
              <w:t>0</w:t>
            </w:r>
          </w:p>
        </w:tc>
        <w:tc>
          <w:tcPr>
            <w:tcW w:w="601"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729" w:type="dxa"/>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708" w:type="dxa"/>
            <w:gridSpan w:val="2"/>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515" w:type="dxa"/>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r>
      <w:tr w:rsidR="00903F3D" w:rsidTr="00CF3C2F">
        <w:trPr>
          <w:jc w:val="center"/>
        </w:trPr>
        <w:tc>
          <w:tcPr>
            <w:tcW w:w="775" w:type="dxa"/>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380" w:type="dxa"/>
            <w:vMerge/>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p>
        </w:tc>
        <w:tc>
          <w:tcPr>
            <w:tcW w:w="1111" w:type="dxa"/>
            <w:vMerge/>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p>
        </w:tc>
        <w:tc>
          <w:tcPr>
            <w:tcW w:w="3178" w:type="dxa"/>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实现视频信息覆盖起吊作业全过程，无视野盲区。</w:t>
            </w:r>
          </w:p>
        </w:tc>
        <w:tc>
          <w:tcPr>
            <w:tcW w:w="582"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t>1</w:t>
            </w:r>
            <w:r>
              <w:rPr>
                <w:rFonts w:ascii="Times New Roman" w:eastAsia="仿宋" w:hAnsi="Times New Roman" w:cs="仿宋"/>
                <w:color w:val="000000"/>
                <w:sz w:val="24"/>
                <w:szCs w:val="24"/>
                <w:lang w:val="en-US" w:eastAsia="zh-CN"/>
              </w:rPr>
              <w:t>0</w:t>
            </w:r>
          </w:p>
        </w:tc>
        <w:tc>
          <w:tcPr>
            <w:tcW w:w="601"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729" w:type="dxa"/>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708" w:type="dxa"/>
            <w:gridSpan w:val="2"/>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515" w:type="dxa"/>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r>
      <w:tr w:rsidR="00903F3D" w:rsidTr="00CF3C2F">
        <w:trPr>
          <w:jc w:val="center"/>
        </w:trPr>
        <w:tc>
          <w:tcPr>
            <w:tcW w:w="775" w:type="dxa"/>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380" w:type="dxa"/>
            <w:vMerge/>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p>
        </w:tc>
        <w:tc>
          <w:tcPr>
            <w:tcW w:w="1111" w:type="dxa"/>
            <w:vMerge w:val="restart"/>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升降机监测</w:t>
            </w:r>
          </w:p>
        </w:tc>
        <w:tc>
          <w:tcPr>
            <w:tcW w:w="3178" w:type="dxa"/>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轿厢内宜具备视频监控功能；应实时监测升降机的各项运行参数的功能，运行参数包含监测载重、轿厢倾斜度、起升高度、运行速度等；异常报警和信息推送功能</w:t>
            </w:r>
          </w:p>
        </w:tc>
        <w:tc>
          <w:tcPr>
            <w:tcW w:w="582"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color w:val="000000"/>
                <w:sz w:val="24"/>
                <w:szCs w:val="24"/>
                <w:lang w:val="en-US" w:eastAsia="zh-CN"/>
              </w:rPr>
              <w:t>15</w:t>
            </w:r>
          </w:p>
        </w:tc>
        <w:tc>
          <w:tcPr>
            <w:tcW w:w="601"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729" w:type="dxa"/>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708" w:type="dxa"/>
            <w:gridSpan w:val="2"/>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515" w:type="dxa"/>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r>
      <w:tr w:rsidR="00903F3D" w:rsidTr="00CF3C2F">
        <w:trPr>
          <w:jc w:val="center"/>
        </w:trPr>
        <w:tc>
          <w:tcPr>
            <w:tcW w:w="775" w:type="dxa"/>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380" w:type="dxa"/>
            <w:vMerge/>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p>
        </w:tc>
        <w:tc>
          <w:tcPr>
            <w:tcW w:w="1111" w:type="dxa"/>
            <w:vMerge/>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p>
        </w:tc>
        <w:tc>
          <w:tcPr>
            <w:tcW w:w="3178" w:type="dxa"/>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b/>
                <w:color w:val="000000"/>
                <w:sz w:val="24"/>
                <w:szCs w:val="24"/>
                <w:lang w:val="en-US" w:eastAsia="zh-CN"/>
              </w:rPr>
            </w:pPr>
            <w:r>
              <w:rPr>
                <w:rFonts w:ascii="Times New Roman" w:eastAsia="仿宋" w:hAnsi="Times New Roman" w:cs="仿宋" w:hint="eastAsia"/>
                <w:b/>
                <w:color w:val="000000"/>
                <w:sz w:val="24"/>
                <w:szCs w:val="24"/>
                <w:lang w:val="en-US" w:eastAsia="zh-CN"/>
              </w:rPr>
              <w:t>*</w:t>
            </w:r>
            <w:r>
              <w:rPr>
                <w:rFonts w:ascii="Times New Roman" w:eastAsia="仿宋" w:hAnsi="仿宋" w:cs="仿宋" w:hint="eastAsia"/>
                <w:b/>
                <w:color w:val="000000"/>
                <w:sz w:val="24"/>
                <w:szCs w:val="24"/>
                <w:lang w:val="en-US" w:eastAsia="zh-CN"/>
              </w:rPr>
              <w:t>轿厢人数识别，超员预警并推送智慧平台</w:t>
            </w:r>
          </w:p>
        </w:tc>
        <w:tc>
          <w:tcPr>
            <w:tcW w:w="582"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t>1</w:t>
            </w:r>
            <w:r>
              <w:rPr>
                <w:rFonts w:ascii="Times New Roman" w:eastAsia="仿宋" w:hAnsi="Times New Roman" w:cs="仿宋"/>
                <w:color w:val="000000"/>
                <w:sz w:val="24"/>
                <w:szCs w:val="24"/>
                <w:lang w:val="en-US" w:eastAsia="zh-CN"/>
              </w:rPr>
              <w:t>0</w:t>
            </w:r>
          </w:p>
        </w:tc>
        <w:tc>
          <w:tcPr>
            <w:tcW w:w="601"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729" w:type="dxa"/>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708" w:type="dxa"/>
            <w:gridSpan w:val="2"/>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515" w:type="dxa"/>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r>
      <w:tr w:rsidR="00903F3D" w:rsidTr="00CF3C2F">
        <w:trPr>
          <w:jc w:val="center"/>
        </w:trPr>
        <w:tc>
          <w:tcPr>
            <w:tcW w:w="775" w:type="dxa"/>
            <w:vMerge w:val="restart"/>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color w:val="000000"/>
                <w:sz w:val="24"/>
                <w:szCs w:val="24"/>
                <w:lang w:val="en-US" w:eastAsia="zh-CN"/>
              </w:rPr>
              <w:t>5</w:t>
            </w:r>
          </w:p>
        </w:tc>
        <w:tc>
          <w:tcPr>
            <w:tcW w:w="380" w:type="dxa"/>
            <w:vMerge w:val="restart"/>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绿色施工管理</w:t>
            </w: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p>
        </w:tc>
        <w:tc>
          <w:tcPr>
            <w:tcW w:w="4289" w:type="dxa"/>
            <w:gridSpan w:val="2"/>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Times New Roman" w:cs="仿宋" w:hint="eastAsia"/>
                <w:b/>
                <w:color w:val="000000"/>
                <w:sz w:val="24"/>
                <w:szCs w:val="24"/>
                <w:lang w:val="en-US" w:eastAsia="zh-CN"/>
              </w:rPr>
              <w:t>*</w:t>
            </w:r>
            <w:r>
              <w:rPr>
                <w:rFonts w:ascii="Times New Roman" w:eastAsia="仿宋" w:hAnsi="仿宋" w:cs="仿宋" w:hint="eastAsia"/>
                <w:b/>
                <w:color w:val="000000"/>
                <w:sz w:val="24"/>
                <w:szCs w:val="24"/>
                <w:lang w:val="en-US" w:eastAsia="zh-CN"/>
              </w:rPr>
              <w:t>工地现场根据周边环境和现场施工情况部署环境监测设备，实现对环境数据的实时监测</w:t>
            </w:r>
            <w:r>
              <w:rPr>
                <w:rFonts w:ascii="Times New Roman" w:eastAsia="仿宋" w:hAnsi="仿宋" w:cs="仿宋" w:hint="eastAsia"/>
                <w:color w:val="000000"/>
                <w:sz w:val="24"/>
                <w:szCs w:val="24"/>
                <w:lang w:val="en-US" w:eastAsia="zh-CN"/>
              </w:rPr>
              <w:t>。</w:t>
            </w:r>
          </w:p>
        </w:tc>
        <w:tc>
          <w:tcPr>
            <w:tcW w:w="582"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t>50</w:t>
            </w:r>
          </w:p>
        </w:tc>
        <w:tc>
          <w:tcPr>
            <w:tcW w:w="601"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729" w:type="dxa"/>
            <w:vMerge w:val="restart"/>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t>5%</w:t>
            </w:r>
          </w:p>
        </w:tc>
        <w:tc>
          <w:tcPr>
            <w:tcW w:w="708" w:type="dxa"/>
            <w:gridSpan w:val="2"/>
            <w:vMerge w:val="restart"/>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515" w:type="dxa"/>
            <w:vMerge w:val="restart"/>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r>
      <w:tr w:rsidR="00903F3D" w:rsidTr="00CF3C2F">
        <w:trPr>
          <w:jc w:val="center"/>
        </w:trPr>
        <w:tc>
          <w:tcPr>
            <w:tcW w:w="775" w:type="dxa"/>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380" w:type="dxa"/>
            <w:vMerge/>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p>
        </w:tc>
        <w:tc>
          <w:tcPr>
            <w:tcW w:w="4289" w:type="dxa"/>
            <w:gridSpan w:val="2"/>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自动喷淋设备具备与扬尘监测系统联动控制的功能，实现自主降尘和定时控制。</w:t>
            </w: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且建筑工地四周围挡的喷淋喷头间距不大于</w:t>
            </w:r>
            <w:r>
              <w:rPr>
                <w:rFonts w:ascii="Times New Roman" w:eastAsia="仿宋" w:hAnsi="Times New Roman" w:cs="仿宋" w:hint="eastAsia"/>
                <w:color w:val="000000"/>
                <w:sz w:val="24"/>
                <w:szCs w:val="24"/>
                <w:lang w:val="en-US" w:eastAsia="zh-CN"/>
              </w:rPr>
              <w:t xml:space="preserve"> 3.5</w:t>
            </w:r>
            <w:r>
              <w:rPr>
                <w:rFonts w:ascii="Times New Roman" w:eastAsia="仿宋" w:hAnsi="仿宋" w:cs="仿宋" w:hint="eastAsia"/>
                <w:color w:val="000000"/>
                <w:sz w:val="24"/>
                <w:szCs w:val="24"/>
                <w:lang w:val="en-US" w:eastAsia="zh-CN"/>
              </w:rPr>
              <w:t>米。</w:t>
            </w:r>
          </w:p>
        </w:tc>
        <w:tc>
          <w:tcPr>
            <w:tcW w:w="582"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t>50</w:t>
            </w:r>
          </w:p>
        </w:tc>
        <w:tc>
          <w:tcPr>
            <w:tcW w:w="601"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729" w:type="dxa"/>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708" w:type="dxa"/>
            <w:gridSpan w:val="2"/>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515" w:type="dxa"/>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r>
      <w:tr w:rsidR="00903F3D" w:rsidTr="00CF3C2F">
        <w:trPr>
          <w:jc w:val="center"/>
        </w:trPr>
        <w:tc>
          <w:tcPr>
            <w:tcW w:w="775" w:type="dxa"/>
            <w:vMerge w:val="restart"/>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color w:val="000000"/>
                <w:sz w:val="24"/>
                <w:szCs w:val="24"/>
                <w:lang w:val="en-US" w:eastAsia="zh-CN"/>
              </w:rPr>
              <w:t>6</w:t>
            </w:r>
          </w:p>
        </w:tc>
        <w:tc>
          <w:tcPr>
            <w:tcW w:w="380" w:type="dxa"/>
            <w:vMerge w:val="restart"/>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隐患及预警管理</w:t>
            </w:r>
          </w:p>
        </w:tc>
        <w:tc>
          <w:tcPr>
            <w:tcW w:w="1111" w:type="dxa"/>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设备监测预警处置</w:t>
            </w:r>
          </w:p>
        </w:tc>
        <w:tc>
          <w:tcPr>
            <w:tcW w:w="3178" w:type="dxa"/>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b/>
                <w:color w:val="000000"/>
                <w:sz w:val="24"/>
                <w:szCs w:val="24"/>
                <w:lang w:val="en-US" w:eastAsia="zh-CN"/>
              </w:rPr>
            </w:pPr>
            <w:r>
              <w:rPr>
                <w:rFonts w:ascii="Times New Roman" w:eastAsia="仿宋" w:hAnsi="Times New Roman" w:cs="仿宋" w:hint="eastAsia"/>
                <w:b/>
                <w:color w:val="000000"/>
                <w:sz w:val="24"/>
                <w:szCs w:val="24"/>
                <w:lang w:val="en-US" w:eastAsia="zh-CN"/>
              </w:rPr>
              <w:t>*</w:t>
            </w:r>
            <w:r>
              <w:rPr>
                <w:rFonts w:ascii="Times New Roman" w:eastAsia="仿宋" w:hAnsi="仿宋" w:cs="仿宋" w:hint="eastAsia"/>
                <w:b/>
                <w:color w:val="000000"/>
                <w:sz w:val="24"/>
                <w:szCs w:val="24"/>
                <w:lang w:val="en-US" w:eastAsia="zh-CN"/>
              </w:rPr>
              <w:t>智能设备预警自动推送智慧工地管理平台及监管平台，实时在平台进行预警，且具备处置、复查等闭环管理功能。</w:t>
            </w:r>
          </w:p>
        </w:tc>
        <w:tc>
          <w:tcPr>
            <w:tcW w:w="582"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t>20</w:t>
            </w:r>
          </w:p>
        </w:tc>
        <w:tc>
          <w:tcPr>
            <w:tcW w:w="601"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729" w:type="dxa"/>
            <w:vMerge w:val="restart"/>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t>10%</w:t>
            </w:r>
          </w:p>
        </w:tc>
        <w:tc>
          <w:tcPr>
            <w:tcW w:w="708" w:type="dxa"/>
            <w:gridSpan w:val="2"/>
            <w:vMerge w:val="restart"/>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515" w:type="dxa"/>
            <w:vMerge w:val="restart"/>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r>
      <w:tr w:rsidR="00903F3D" w:rsidTr="00CF3C2F">
        <w:trPr>
          <w:jc w:val="center"/>
        </w:trPr>
        <w:tc>
          <w:tcPr>
            <w:tcW w:w="775" w:type="dxa"/>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380" w:type="dxa"/>
            <w:vMerge/>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p>
        </w:tc>
        <w:tc>
          <w:tcPr>
            <w:tcW w:w="1111" w:type="dxa"/>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安全隐患排查</w:t>
            </w:r>
          </w:p>
        </w:tc>
        <w:tc>
          <w:tcPr>
            <w:tcW w:w="3178" w:type="dxa"/>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支持移动设备进行安全隐患发起、整改、复查的闭环管理功能。</w:t>
            </w:r>
          </w:p>
        </w:tc>
        <w:tc>
          <w:tcPr>
            <w:tcW w:w="582"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t>20</w:t>
            </w:r>
          </w:p>
        </w:tc>
        <w:tc>
          <w:tcPr>
            <w:tcW w:w="601"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729" w:type="dxa"/>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708" w:type="dxa"/>
            <w:gridSpan w:val="2"/>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515" w:type="dxa"/>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r>
      <w:tr w:rsidR="00903F3D" w:rsidTr="00CF3C2F">
        <w:trPr>
          <w:jc w:val="center"/>
        </w:trPr>
        <w:tc>
          <w:tcPr>
            <w:tcW w:w="775" w:type="dxa"/>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380" w:type="dxa"/>
            <w:vMerge/>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p>
        </w:tc>
        <w:tc>
          <w:tcPr>
            <w:tcW w:w="1111" w:type="dxa"/>
            <w:vMerge w:val="restart"/>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统计查询</w:t>
            </w:r>
          </w:p>
        </w:tc>
        <w:tc>
          <w:tcPr>
            <w:tcW w:w="3178" w:type="dxa"/>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具备对安全隐患排查数据的信息统计、分析、超期预警、信息推送等功能。</w:t>
            </w:r>
          </w:p>
        </w:tc>
        <w:tc>
          <w:tcPr>
            <w:tcW w:w="582"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t>20</w:t>
            </w:r>
          </w:p>
        </w:tc>
        <w:tc>
          <w:tcPr>
            <w:tcW w:w="601"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729" w:type="dxa"/>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708" w:type="dxa"/>
            <w:gridSpan w:val="2"/>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515" w:type="dxa"/>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r>
      <w:tr w:rsidR="00903F3D" w:rsidTr="00CF3C2F">
        <w:trPr>
          <w:jc w:val="center"/>
        </w:trPr>
        <w:tc>
          <w:tcPr>
            <w:tcW w:w="775" w:type="dxa"/>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380" w:type="dxa"/>
            <w:vMerge/>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p>
        </w:tc>
        <w:tc>
          <w:tcPr>
            <w:tcW w:w="1111" w:type="dxa"/>
            <w:vMerge/>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p>
        </w:tc>
        <w:tc>
          <w:tcPr>
            <w:tcW w:w="3178" w:type="dxa"/>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具备风险等级分类管理功能，并形成风险分级管控图表。</w:t>
            </w:r>
          </w:p>
        </w:tc>
        <w:tc>
          <w:tcPr>
            <w:tcW w:w="582"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t>20</w:t>
            </w:r>
          </w:p>
        </w:tc>
        <w:tc>
          <w:tcPr>
            <w:tcW w:w="601"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729" w:type="dxa"/>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708" w:type="dxa"/>
            <w:gridSpan w:val="2"/>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515" w:type="dxa"/>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r>
      <w:tr w:rsidR="00903F3D" w:rsidTr="00CF3C2F">
        <w:trPr>
          <w:jc w:val="center"/>
        </w:trPr>
        <w:tc>
          <w:tcPr>
            <w:tcW w:w="775" w:type="dxa"/>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380" w:type="dxa"/>
            <w:vMerge/>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p>
        </w:tc>
        <w:tc>
          <w:tcPr>
            <w:tcW w:w="1111" w:type="dxa"/>
            <w:vMerge/>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p>
        </w:tc>
        <w:tc>
          <w:tcPr>
            <w:tcW w:w="3178" w:type="dxa"/>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可在移动端、</w:t>
            </w:r>
            <w:r>
              <w:rPr>
                <w:rFonts w:ascii="Times New Roman" w:eastAsia="仿宋" w:hAnsi="Times New Roman" w:cs="仿宋" w:hint="eastAsia"/>
                <w:color w:val="000000"/>
                <w:sz w:val="24"/>
                <w:szCs w:val="24"/>
                <w:lang w:val="en-US" w:eastAsia="zh-CN"/>
              </w:rPr>
              <w:t>PC</w:t>
            </w:r>
            <w:r>
              <w:rPr>
                <w:rFonts w:ascii="Times New Roman" w:eastAsia="仿宋" w:hAnsi="仿宋" w:cs="仿宋" w:hint="eastAsia"/>
                <w:color w:val="000000"/>
                <w:sz w:val="24"/>
                <w:szCs w:val="24"/>
                <w:lang w:val="en-US" w:eastAsia="zh-CN"/>
              </w:rPr>
              <w:t>端对安全隐患数据进行记录、查询。</w:t>
            </w:r>
          </w:p>
        </w:tc>
        <w:tc>
          <w:tcPr>
            <w:tcW w:w="582"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t>20</w:t>
            </w:r>
          </w:p>
        </w:tc>
        <w:tc>
          <w:tcPr>
            <w:tcW w:w="601"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729" w:type="dxa"/>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708" w:type="dxa"/>
            <w:gridSpan w:val="2"/>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515" w:type="dxa"/>
            <w:vMerge/>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r>
      <w:tr w:rsidR="00903F3D" w:rsidTr="00CF3C2F">
        <w:trPr>
          <w:jc w:val="center"/>
        </w:trPr>
        <w:tc>
          <w:tcPr>
            <w:tcW w:w="775"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color w:val="000000"/>
                <w:sz w:val="24"/>
                <w:szCs w:val="24"/>
                <w:lang w:val="en-US" w:eastAsia="zh-CN"/>
              </w:rPr>
              <w:t>7</w:t>
            </w:r>
          </w:p>
        </w:tc>
        <w:tc>
          <w:tcPr>
            <w:tcW w:w="380" w:type="dxa"/>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安全创新管</w:t>
            </w:r>
            <w:r>
              <w:rPr>
                <w:rFonts w:ascii="Times New Roman" w:eastAsia="仿宋" w:hAnsi="仿宋" w:cs="仿宋" w:hint="eastAsia"/>
                <w:color w:val="000000"/>
                <w:sz w:val="24"/>
                <w:szCs w:val="24"/>
                <w:lang w:val="en-US" w:eastAsia="zh-CN"/>
              </w:rPr>
              <w:lastRenderedPageBreak/>
              <w:t>理</w:t>
            </w:r>
          </w:p>
        </w:tc>
        <w:tc>
          <w:tcPr>
            <w:tcW w:w="1111" w:type="dxa"/>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lastRenderedPageBreak/>
              <w:t>智能安全帽</w:t>
            </w:r>
          </w:p>
        </w:tc>
        <w:tc>
          <w:tcPr>
            <w:tcW w:w="3178" w:type="dxa"/>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通过佩戴安全帽进行定位，自动搜集人员标签信息，通过</w:t>
            </w:r>
            <w:r>
              <w:rPr>
                <w:rFonts w:ascii="Times New Roman" w:eastAsia="仿宋" w:hAnsi="Times New Roman" w:cs="仿宋" w:hint="eastAsia"/>
                <w:color w:val="000000"/>
                <w:sz w:val="24"/>
                <w:szCs w:val="24"/>
                <w:lang w:val="en-US" w:eastAsia="zh-CN"/>
              </w:rPr>
              <w:t xml:space="preserve"> APP </w:t>
            </w:r>
            <w:r>
              <w:rPr>
                <w:rFonts w:ascii="Times New Roman" w:eastAsia="仿宋" w:hAnsi="仿宋" w:cs="仿宋" w:hint="eastAsia"/>
                <w:color w:val="000000"/>
                <w:sz w:val="24"/>
                <w:szCs w:val="24"/>
                <w:lang w:val="en-US" w:eastAsia="zh-CN"/>
              </w:rPr>
              <w:t>实时调取人员信息和移动轨迹，数据上传至智慧工地管理平台；</w:t>
            </w: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lastRenderedPageBreak/>
              <w:t>具备脱帽、倒地、</w:t>
            </w:r>
            <w:r>
              <w:rPr>
                <w:rFonts w:ascii="Times New Roman" w:eastAsia="仿宋" w:hAnsi="Times New Roman" w:cs="仿宋" w:hint="eastAsia"/>
                <w:color w:val="000000"/>
                <w:sz w:val="24"/>
                <w:szCs w:val="24"/>
                <w:lang w:val="en-US" w:eastAsia="zh-CN"/>
              </w:rPr>
              <w:t>SOS</w:t>
            </w:r>
            <w:r>
              <w:rPr>
                <w:rFonts w:ascii="Times New Roman" w:eastAsia="仿宋" w:hAnsi="仿宋" w:cs="仿宋" w:hint="eastAsia"/>
                <w:color w:val="000000"/>
                <w:sz w:val="24"/>
                <w:szCs w:val="24"/>
                <w:lang w:val="en-US" w:eastAsia="zh-CN"/>
              </w:rPr>
              <w:t>等预警功能，能一键</w:t>
            </w:r>
            <w:r>
              <w:rPr>
                <w:rFonts w:ascii="Times New Roman" w:eastAsia="仿宋" w:hAnsi="Times New Roman" w:cs="仿宋" w:hint="eastAsia"/>
                <w:color w:val="000000"/>
                <w:sz w:val="24"/>
                <w:szCs w:val="24"/>
                <w:lang w:val="en-US" w:eastAsia="zh-CN"/>
              </w:rPr>
              <w:t>sos</w:t>
            </w:r>
            <w:r>
              <w:rPr>
                <w:rFonts w:ascii="Times New Roman" w:eastAsia="仿宋" w:hAnsi="仿宋" w:cs="仿宋" w:hint="eastAsia"/>
                <w:color w:val="000000"/>
                <w:sz w:val="24"/>
                <w:szCs w:val="24"/>
                <w:lang w:val="en-US" w:eastAsia="zh-CN"/>
              </w:rPr>
              <w:t>求救；</w:t>
            </w: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b/>
                <w:color w:val="000000"/>
                <w:sz w:val="24"/>
                <w:szCs w:val="24"/>
                <w:lang w:val="en-US" w:eastAsia="zh-CN"/>
              </w:rPr>
            </w:pPr>
            <w:r>
              <w:rPr>
                <w:rFonts w:ascii="Times New Roman" w:eastAsia="仿宋" w:hAnsi="Times New Roman" w:cs="仿宋" w:hint="eastAsia"/>
                <w:b/>
                <w:color w:val="000000"/>
                <w:sz w:val="24"/>
                <w:szCs w:val="24"/>
                <w:lang w:val="en-US" w:eastAsia="zh-CN"/>
              </w:rPr>
              <w:t>*</w:t>
            </w:r>
            <w:r>
              <w:rPr>
                <w:rFonts w:ascii="Times New Roman" w:eastAsia="仿宋" w:hAnsi="仿宋" w:cs="仿宋" w:hint="eastAsia"/>
                <w:b/>
                <w:color w:val="000000"/>
                <w:sz w:val="24"/>
                <w:szCs w:val="24"/>
                <w:lang w:val="en-US" w:eastAsia="zh-CN"/>
              </w:rPr>
              <w:t>远程视频指挥调度、拍照、录像现场取证。</w:t>
            </w:r>
          </w:p>
        </w:tc>
        <w:tc>
          <w:tcPr>
            <w:tcW w:w="582"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lastRenderedPageBreak/>
              <w:t>100</w:t>
            </w:r>
          </w:p>
        </w:tc>
        <w:tc>
          <w:tcPr>
            <w:tcW w:w="601"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729"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t>5%</w:t>
            </w:r>
          </w:p>
        </w:tc>
        <w:tc>
          <w:tcPr>
            <w:tcW w:w="708" w:type="dxa"/>
            <w:gridSpan w:val="2"/>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515"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r>
      <w:tr w:rsidR="00903F3D" w:rsidTr="00CF3C2F">
        <w:trPr>
          <w:trHeight w:val="3040"/>
          <w:jc w:val="center"/>
        </w:trPr>
        <w:tc>
          <w:tcPr>
            <w:tcW w:w="775"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color w:val="000000"/>
                <w:sz w:val="24"/>
                <w:szCs w:val="24"/>
                <w:lang w:val="en-US" w:eastAsia="zh-CN"/>
              </w:rPr>
              <w:lastRenderedPageBreak/>
              <w:t>8</w:t>
            </w:r>
          </w:p>
        </w:tc>
        <w:tc>
          <w:tcPr>
            <w:tcW w:w="380" w:type="dxa"/>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t xml:space="preserve"> </w:t>
            </w:r>
            <w:r>
              <w:rPr>
                <w:rFonts w:ascii="Times New Roman" w:eastAsia="仿宋" w:hAnsi="仿宋" w:cs="仿宋" w:hint="eastAsia"/>
                <w:color w:val="000000"/>
                <w:sz w:val="24"/>
                <w:szCs w:val="24"/>
                <w:lang w:val="en-US" w:eastAsia="zh-CN"/>
              </w:rPr>
              <w:t>智能应用</w:t>
            </w:r>
          </w:p>
        </w:tc>
        <w:tc>
          <w:tcPr>
            <w:tcW w:w="1111" w:type="dxa"/>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车辆清洗、</w:t>
            </w:r>
            <w:r>
              <w:rPr>
                <w:rFonts w:ascii="Times New Roman" w:eastAsia="仿宋" w:hAnsi="Times New Roman" w:cs="仿宋" w:hint="eastAsia"/>
                <w:color w:val="000000"/>
                <w:sz w:val="24"/>
                <w:szCs w:val="24"/>
                <w:lang w:val="en-US" w:eastAsia="zh-CN"/>
              </w:rPr>
              <w:t xml:space="preserve">AI </w:t>
            </w:r>
            <w:r>
              <w:rPr>
                <w:rFonts w:ascii="Times New Roman" w:eastAsia="仿宋" w:hAnsi="仿宋" w:cs="仿宋" w:hint="eastAsia"/>
                <w:color w:val="000000"/>
                <w:sz w:val="24"/>
                <w:szCs w:val="24"/>
                <w:lang w:val="en-US" w:eastAsia="zh-CN"/>
              </w:rPr>
              <w:t>识别</w:t>
            </w:r>
          </w:p>
        </w:tc>
        <w:tc>
          <w:tcPr>
            <w:tcW w:w="3178" w:type="dxa"/>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b/>
                <w:color w:val="000000"/>
                <w:sz w:val="24"/>
                <w:szCs w:val="24"/>
                <w:lang w:val="en-US" w:eastAsia="zh-CN"/>
              </w:rPr>
            </w:pPr>
            <w:r>
              <w:rPr>
                <w:rFonts w:ascii="Times New Roman" w:eastAsia="仿宋" w:hAnsi="Times New Roman" w:cs="仿宋" w:hint="eastAsia"/>
                <w:b/>
                <w:color w:val="000000"/>
                <w:sz w:val="24"/>
                <w:szCs w:val="24"/>
                <w:lang w:val="en-US" w:eastAsia="zh-CN"/>
              </w:rPr>
              <w:t>*</w:t>
            </w:r>
            <w:r>
              <w:rPr>
                <w:rFonts w:ascii="Times New Roman" w:eastAsia="仿宋" w:hAnsi="仿宋" w:cs="仿宋" w:hint="eastAsia"/>
                <w:b/>
                <w:color w:val="000000"/>
                <w:sz w:val="24"/>
                <w:szCs w:val="24"/>
                <w:lang w:val="en-US" w:eastAsia="zh-CN"/>
              </w:rPr>
              <w:t>通过高清摄像头进行</w:t>
            </w:r>
            <w:r>
              <w:rPr>
                <w:rFonts w:ascii="Times New Roman" w:eastAsia="仿宋" w:hAnsi="Times New Roman" w:cs="仿宋" w:hint="eastAsia"/>
                <w:b/>
                <w:color w:val="000000"/>
                <w:sz w:val="24"/>
                <w:szCs w:val="24"/>
                <w:lang w:val="en-US" w:eastAsia="zh-CN"/>
              </w:rPr>
              <w:t xml:space="preserve"> AI </w:t>
            </w:r>
            <w:r>
              <w:rPr>
                <w:rFonts w:ascii="Times New Roman" w:eastAsia="仿宋" w:hAnsi="仿宋" w:cs="仿宋" w:hint="eastAsia"/>
                <w:b/>
                <w:color w:val="000000"/>
                <w:sz w:val="24"/>
                <w:szCs w:val="24"/>
                <w:lang w:val="en-US" w:eastAsia="zh-CN"/>
              </w:rPr>
              <w:t>智能识别，判断出入车辆是否清洗并对车辆进行抓拍，监测数据和图像实时上传到智慧工地管理平台。</w:t>
            </w: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车牌识别清晰、抓拍。</w:t>
            </w: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洗车平台设置监控摄像头，实现对进出车辆洗车情况的视频监控，相关数据上传管理平台。</w:t>
            </w:r>
          </w:p>
        </w:tc>
        <w:tc>
          <w:tcPr>
            <w:tcW w:w="582"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t>100</w:t>
            </w:r>
          </w:p>
        </w:tc>
        <w:tc>
          <w:tcPr>
            <w:tcW w:w="601"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729"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color w:val="000000"/>
                <w:sz w:val="24"/>
                <w:szCs w:val="24"/>
                <w:lang w:val="en-US" w:eastAsia="zh-CN"/>
              </w:rPr>
              <w:t>5</w:t>
            </w:r>
            <w:r>
              <w:rPr>
                <w:rFonts w:ascii="Times New Roman" w:eastAsia="仿宋" w:hAnsi="Times New Roman" w:cs="仿宋" w:hint="eastAsia"/>
                <w:color w:val="000000"/>
                <w:sz w:val="24"/>
                <w:szCs w:val="24"/>
                <w:lang w:val="en-US" w:eastAsia="zh-CN"/>
              </w:rPr>
              <w:t>%</w:t>
            </w:r>
          </w:p>
        </w:tc>
        <w:tc>
          <w:tcPr>
            <w:tcW w:w="708" w:type="dxa"/>
            <w:gridSpan w:val="2"/>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515"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r>
      <w:tr w:rsidR="00903F3D" w:rsidTr="00CF3C2F">
        <w:trPr>
          <w:trHeight w:val="476"/>
          <w:jc w:val="center"/>
        </w:trPr>
        <w:tc>
          <w:tcPr>
            <w:tcW w:w="7356" w:type="dxa"/>
            <w:gridSpan w:val="7"/>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基础项总得分</w:t>
            </w:r>
          </w:p>
        </w:tc>
        <w:tc>
          <w:tcPr>
            <w:tcW w:w="708" w:type="dxa"/>
            <w:gridSpan w:val="2"/>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515"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r>
      <w:tr w:rsidR="00903F3D" w:rsidTr="00CF3C2F">
        <w:trPr>
          <w:trHeight w:val="594"/>
          <w:jc w:val="center"/>
        </w:trPr>
        <w:tc>
          <w:tcPr>
            <w:tcW w:w="8579" w:type="dxa"/>
            <w:gridSpan w:val="10"/>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b/>
                <w:bCs/>
                <w:color w:val="000000"/>
                <w:sz w:val="24"/>
                <w:szCs w:val="24"/>
                <w:lang w:val="en-US" w:eastAsia="zh-CN"/>
              </w:rPr>
            </w:pPr>
            <w:r>
              <w:rPr>
                <w:rFonts w:ascii="Times New Roman" w:eastAsia="仿宋" w:hAnsi="仿宋" w:cs="仿宋" w:hint="eastAsia"/>
                <w:b/>
                <w:bCs/>
                <w:color w:val="000000"/>
                <w:sz w:val="24"/>
                <w:szCs w:val="24"/>
                <w:lang w:val="en-US" w:eastAsia="zh-CN"/>
              </w:rPr>
              <w:t>推广项</w:t>
            </w:r>
          </w:p>
        </w:tc>
      </w:tr>
      <w:tr w:rsidR="00903F3D" w:rsidTr="00CF3C2F">
        <w:trPr>
          <w:trHeight w:val="690"/>
          <w:jc w:val="center"/>
        </w:trPr>
        <w:tc>
          <w:tcPr>
            <w:tcW w:w="775"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序号</w:t>
            </w:r>
          </w:p>
        </w:tc>
        <w:tc>
          <w:tcPr>
            <w:tcW w:w="380"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类别</w:t>
            </w:r>
          </w:p>
        </w:tc>
        <w:tc>
          <w:tcPr>
            <w:tcW w:w="5472" w:type="dxa"/>
            <w:gridSpan w:val="4"/>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评价标准</w:t>
            </w:r>
          </w:p>
        </w:tc>
        <w:tc>
          <w:tcPr>
            <w:tcW w:w="736" w:type="dxa"/>
            <w:gridSpan w:val="2"/>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评价分值</w:t>
            </w:r>
          </w:p>
        </w:tc>
        <w:tc>
          <w:tcPr>
            <w:tcW w:w="701"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得分</w:t>
            </w:r>
          </w:p>
        </w:tc>
        <w:tc>
          <w:tcPr>
            <w:tcW w:w="515"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备注</w:t>
            </w:r>
          </w:p>
        </w:tc>
      </w:tr>
      <w:tr w:rsidR="00903F3D" w:rsidTr="00CF3C2F">
        <w:trPr>
          <w:trHeight w:val="737"/>
          <w:jc w:val="center"/>
        </w:trPr>
        <w:tc>
          <w:tcPr>
            <w:tcW w:w="775"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t>1</w:t>
            </w:r>
          </w:p>
        </w:tc>
        <w:tc>
          <w:tcPr>
            <w:tcW w:w="380" w:type="dxa"/>
            <w:vMerge w:val="restart"/>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eastAsia="zh-CN"/>
              </w:rPr>
              <w:t>绿色施工管理</w:t>
            </w:r>
          </w:p>
        </w:tc>
        <w:tc>
          <w:tcPr>
            <w:tcW w:w="1111" w:type="dxa"/>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用水监测</w:t>
            </w:r>
          </w:p>
        </w:tc>
        <w:tc>
          <w:tcPr>
            <w:tcW w:w="4361" w:type="dxa"/>
            <w:gridSpan w:val="3"/>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eastAsia="zh-CN"/>
              </w:rPr>
              <w:t>实时监测办公区、生活区、施工区用水，实现日、周、月等区间统计，对比分析用水量，数据上传至智慧工地管理平台。</w:t>
            </w:r>
          </w:p>
        </w:tc>
        <w:tc>
          <w:tcPr>
            <w:tcW w:w="729"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t>2</w:t>
            </w:r>
          </w:p>
        </w:tc>
        <w:tc>
          <w:tcPr>
            <w:tcW w:w="708" w:type="dxa"/>
            <w:gridSpan w:val="2"/>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515"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r>
      <w:tr w:rsidR="00903F3D" w:rsidTr="00CF3C2F">
        <w:trPr>
          <w:trHeight w:val="636"/>
          <w:jc w:val="center"/>
        </w:trPr>
        <w:tc>
          <w:tcPr>
            <w:tcW w:w="775"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t>2</w:t>
            </w:r>
          </w:p>
        </w:tc>
        <w:tc>
          <w:tcPr>
            <w:tcW w:w="380" w:type="dxa"/>
            <w:vMerge/>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p>
        </w:tc>
        <w:tc>
          <w:tcPr>
            <w:tcW w:w="1111" w:type="dxa"/>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用电监测</w:t>
            </w:r>
          </w:p>
        </w:tc>
        <w:tc>
          <w:tcPr>
            <w:tcW w:w="4361" w:type="dxa"/>
            <w:gridSpan w:val="3"/>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eastAsia="zh-CN"/>
              </w:rPr>
              <w:t>实时监测办公区、生活区、施工区用电，实现日、周、月等区间统计，对比分析用电量，数据上传至智慧工地管理平台。</w:t>
            </w:r>
          </w:p>
        </w:tc>
        <w:tc>
          <w:tcPr>
            <w:tcW w:w="729"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t>2</w:t>
            </w:r>
          </w:p>
        </w:tc>
        <w:tc>
          <w:tcPr>
            <w:tcW w:w="708" w:type="dxa"/>
            <w:gridSpan w:val="2"/>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515"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r>
      <w:tr w:rsidR="00903F3D" w:rsidTr="00CF3C2F">
        <w:trPr>
          <w:trHeight w:val="537"/>
          <w:jc w:val="center"/>
        </w:trPr>
        <w:tc>
          <w:tcPr>
            <w:tcW w:w="775"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t>3</w:t>
            </w:r>
          </w:p>
        </w:tc>
        <w:tc>
          <w:tcPr>
            <w:tcW w:w="380" w:type="dxa"/>
            <w:vMerge w:val="restart"/>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eastAsia="zh-CN"/>
              </w:rPr>
              <w:t>现场物料管理</w:t>
            </w:r>
          </w:p>
        </w:tc>
        <w:tc>
          <w:tcPr>
            <w:tcW w:w="1111" w:type="dxa"/>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color w:val="000000"/>
                <w:sz w:val="24"/>
                <w:szCs w:val="24"/>
                <w:lang w:val="en-US" w:eastAsia="zh-CN"/>
              </w:rPr>
              <w:t>钢筋智能点检</w:t>
            </w:r>
          </w:p>
        </w:tc>
        <w:tc>
          <w:tcPr>
            <w:tcW w:w="4361" w:type="dxa"/>
            <w:gridSpan w:val="3"/>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通过</w:t>
            </w:r>
            <w:r>
              <w:rPr>
                <w:rFonts w:ascii="Times New Roman" w:eastAsia="仿宋" w:hAnsi="Times New Roman" w:cs="仿宋"/>
                <w:color w:val="000000"/>
                <w:sz w:val="24"/>
                <w:szCs w:val="24"/>
                <w:lang w:val="en-US" w:eastAsia="zh-CN"/>
              </w:rPr>
              <w:t xml:space="preserve"> AI</w:t>
            </w:r>
            <w:r>
              <w:rPr>
                <w:rFonts w:ascii="Times New Roman" w:eastAsia="仿宋" w:hAnsi="仿宋" w:cs="仿宋" w:hint="eastAsia"/>
                <w:color w:val="000000"/>
                <w:sz w:val="24"/>
                <w:szCs w:val="24"/>
                <w:lang w:val="en-US" w:eastAsia="zh-CN"/>
              </w:rPr>
              <w:t>技术，实现自动识别钢筋数量，数据上传至智慧工地管理平台。</w:t>
            </w:r>
          </w:p>
        </w:tc>
        <w:tc>
          <w:tcPr>
            <w:tcW w:w="729"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t>3</w:t>
            </w:r>
          </w:p>
        </w:tc>
        <w:tc>
          <w:tcPr>
            <w:tcW w:w="708" w:type="dxa"/>
            <w:gridSpan w:val="2"/>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515"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r>
      <w:tr w:rsidR="00903F3D" w:rsidTr="00CF3C2F">
        <w:trPr>
          <w:trHeight w:val="474"/>
          <w:jc w:val="center"/>
        </w:trPr>
        <w:tc>
          <w:tcPr>
            <w:tcW w:w="775"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t>4</w:t>
            </w:r>
          </w:p>
        </w:tc>
        <w:tc>
          <w:tcPr>
            <w:tcW w:w="380" w:type="dxa"/>
            <w:vMerge/>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p>
        </w:tc>
        <w:tc>
          <w:tcPr>
            <w:tcW w:w="1111" w:type="dxa"/>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车辆管理</w:t>
            </w:r>
          </w:p>
        </w:tc>
        <w:tc>
          <w:tcPr>
            <w:tcW w:w="4361" w:type="dxa"/>
            <w:gridSpan w:val="3"/>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通过</w:t>
            </w:r>
            <w:r>
              <w:rPr>
                <w:rFonts w:ascii="Times New Roman" w:eastAsia="仿宋" w:hAnsi="Times New Roman" w:cs="仿宋" w:hint="eastAsia"/>
                <w:color w:val="000000"/>
                <w:sz w:val="24"/>
                <w:szCs w:val="24"/>
                <w:lang w:val="en-US" w:eastAsia="zh-CN"/>
              </w:rPr>
              <w:t>AI</w:t>
            </w:r>
            <w:r>
              <w:rPr>
                <w:rFonts w:ascii="Times New Roman" w:eastAsia="仿宋" w:hAnsi="仿宋" w:cs="仿宋" w:hint="eastAsia"/>
                <w:color w:val="000000"/>
                <w:sz w:val="24"/>
                <w:szCs w:val="24"/>
                <w:lang w:val="en-US" w:eastAsia="zh-CN"/>
              </w:rPr>
              <w:t>技术进行车牌识别及车辆进出场信息的统计，统计数据上传至智慧工地管理平台。</w:t>
            </w:r>
          </w:p>
        </w:tc>
        <w:tc>
          <w:tcPr>
            <w:tcW w:w="729"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t>3</w:t>
            </w:r>
          </w:p>
        </w:tc>
        <w:tc>
          <w:tcPr>
            <w:tcW w:w="708" w:type="dxa"/>
            <w:gridSpan w:val="2"/>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515"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r>
      <w:tr w:rsidR="00903F3D" w:rsidTr="00CF3C2F">
        <w:trPr>
          <w:trHeight w:val="883"/>
          <w:jc w:val="center"/>
        </w:trPr>
        <w:tc>
          <w:tcPr>
            <w:tcW w:w="775"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t>5</w:t>
            </w:r>
          </w:p>
        </w:tc>
        <w:tc>
          <w:tcPr>
            <w:tcW w:w="380" w:type="dxa"/>
            <w:vMerge w:val="restart"/>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eastAsia="zh-CN"/>
              </w:rPr>
              <w:t>危大工程监测</w:t>
            </w:r>
          </w:p>
        </w:tc>
        <w:tc>
          <w:tcPr>
            <w:tcW w:w="1111" w:type="dxa"/>
            <w:vAlign w:val="center"/>
          </w:tcPr>
          <w:p w:rsidR="00903F3D" w:rsidRDefault="00903F3D" w:rsidP="00CF3C2F">
            <w:pPr>
              <w:pStyle w:val="Normal19"/>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仿宋" w:cs="仿宋"/>
                <w:color w:val="000000"/>
                <w:sz w:val="24"/>
                <w:szCs w:val="24"/>
                <w:lang w:val="en-US" w:eastAsia="zh-CN"/>
              </w:rPr>
              <w:t>智能螺栓监测</w:t>
            </w:r>
          </w:p>
        </w:tc>
        <w:tc>
          <w:tcPr>
            <w:tcW w:w="4361" w:type="dxa"/>
            <w:gridSpan w:val="3"/>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塔机标准节螺栓设置防松动预警螺母，具备声光预警，并上传至智慧工地管理平台。</w:t>
            </w:r>
          </w:p>
        </w:tc>
        <w:tc>
          <w:tcPr>
            <w:tcW w:w="729"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t>3</w:t>
            </w:r>
          </w:p>
        </w:tc>
        <w:tc>
          <w:tcPr>
            <w:tcW w:w="708" w:type="dxa"/>
            <w:gridSpan w:val="2"/>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515"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r>
      <w:tr w:rsidR="00903F3D" w:rsidTr="00CF3C2F">
        <w:trPr>
          <w:trHeight w:val="1079"/>
          <w:jc w:val="center"/>
        </w:trPr>
        <w:tc>
          <w:tcPr>
            <w:tcW w:w="775"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t>6</w:t>
            </w:r>
          </w:p>
        </w:tc>
        <w:tc>
          <w:tcPr>
            <w:tcW w:w="380" w:type="dxa"/>
            <w:vMerge/>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p>
        </w:tc>
        <w:tc>
          <w:tcPr>
            <w:tcW w:w="1111" w:type="dxa"/>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卸料平台监测</w:t>
            </w:r>
          </w:p>
        </w:tc>
        <w:tc>
          <w:tcPr>
            <w:tcW w:w="4361" w:type="dxa"/>
            <w:gridSpan w:val="3"/>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color w:val="000000"/>
                <w:sz w:val="24"/>
                <w:szCs w:val="24"/>
                <w:lang w:val="en-US" w:eastAsia="zh-CN"/>
              </w:rPr>
              <w:t>通过重量传感器实时采集当前载重数据，当出现超载现象时，现场声光报警，并</w:t>
            </w:r>
            <w:r>
              <w:rPr>
                <w:rFonts w:ascii="Times New Roman" w:eastAsia="仿宋" w:hAnsi="仿宋" w:cs="仿宋" w:hint="eastAsia"/>
                <w:color w:val="000000"/>
                <w:sz w:val="24"/>
                <w:szCs w:val="24"/>
                <w:lang w:val="en-US" w:eastAsia="zh-CN"/>
              </w:rPr>
              <w:t>上传至智慧工地管理平台。</w:t>
            </w:r>
          </w:p>
        </w:tc>
        <w:tc>
          <w:tcPr>
            <w:tcW w:w="729"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t>2</w:t>
            </w:r>
          </w:p>
        </w:tc>
        <w:tc>
          <w:tcPr>
            <w:tcW w:w="708" w:type="dxa"/>
            <w:gridSpan w:val="2"/>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515"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r>
      <w:tr w:rsidR="00903F3D" w:rsidTr="00CF3C2F">
        <w:trPr>
          <w:trHeight w:val="983"/>
          <w:jc w:val="center"/>
        </w:trPr>
        <w:tc>
          <w:tcPr>
            <w:tcW w:w="775"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t>7</w:t>
            </w:r>
          </w:p>
        </w:tc>
        <w:tc>
          <w:tcPr>
            <w:tcW w:w="380" w:type="dxa"/>
            <w:vMerge/>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p>
        </w:tc>
        <w:tc>
          <w:tcPr>
            <w:tcW w:w="1111" w:type="dxa"/>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塔机激光定位系统</w:t>
            </w:r>
            <w:r>
              <w:rPr>
                <w:rFonts w:ascii="Times New Roman" w:eastAsia="仿宋" w:hAnsi="Times New Roman" w:cs="仿宋" w:hint="eastAsia"/>
                <w:color w:val="000000"/>
                <w:sz w:val="24"/>
                <w:szCs w:val="24"/>
                <w:lang w:val="en-US" w:eastAsia="zh-CN"/>
              </w:rPr>
              <w:t xml:space="preserve"> </w:t>
            </w:r>
          </w:p>
        </w:tc>
        <w:tc>
          <w:tcPr>
            <w:tcW w:w="4361" w:type="dxa"/>
            <w:gridSpan w:val="3"/>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通过安装到塔吊小车上的激光发射器，应实现精准定位，夜视效果清晰，辅助驾驶员在夜间施工环境下准确定位吊钩位置，保障塔机安全。</w:t>
            </w:r>
          </w:p>
        </w:tc>
        <w:tc>
          <w:tcPr>
            <w:tcW w:w="729"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t>3</w:t>
            </w:r>
          </w:p>
        </w:tc>
        <w:tc>
          <w:tcPr>
            <w:tcW w:w="708" w:type="dxa"/>
            <w:gridSpan w:val="2"/>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515"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r>
      <w:tr w:rsidR="00903F3D" w:rsidTr="00CF3C2F">
        <w:trPr>
          <w:trHeight w:val="70"/>
          <w:jc w:val="center"/>
        </w:trPr>
        <w:tc>
          <w:tcPr>
            <w:tcW w:w="775"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t>8</w:t>
            </w:r>
          </w:p>
        </w:tc>
        <w:tc>
          <w:tcPr>
            <w:tcW w:w="380" w:type="dxa"/>
            <w:vMerge w:val="restart"/>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eastAsia="zh-CN"/>
              </w:rPr>
              <w:t>安</w:t>
            </w:r>
            <w:r>
              <w:rPr>
                <w:rFonts w:ascii="Times New Roman" w:eastAsia="仿宋" w:hAnsi="仿宋" w:cs="仿宋" w:hint="eastAsia"/>
                <w:color w:val="000000"/>
                <w:sz w:val="24"/>
                <w:szCs w:val="24"/>
                <w:lang w:eastAsia="zh-CN"/>
              </w:rPr>
              <w:lastRenderedPageBreak/>
              <w:t>全创新管理</w:t>
            </w:r>
          </w:p>
        </w:tc>
        <w:tc>
          <w:tcPr>
            <w:tcW w:w="1111" w:type="dxa"/>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lastRenderedPageBreak/>
              <w:t>智能广</w:t>
            </w:r>
            <w:r>
              <w:rPr>
                <w:rFonts w:ascii="Times New Roman" w:eastAsia="仿宋" w:hAnsi="仿宋" w:cs="仿宋" w:hint="eastAsia"/>
                <w:color w:val="000000"/>
                <w:sz w:val="24"/>
                <w:szCs w:val="24"/>
                <w:lang w:val="en-US" w:eastAsia="zh-CN"/>
              </w:rPr>
              <w:lastRenderedPageBreak/>
              <w:t>播</w:t>
            </w:r>
          </w:p>
        </w:tc>
        <w:tc>
          <w:tcPr>
            <w:tcW w:w="4361" w:type="dxa"/>
            <w:gridSpan w:val="3"/>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lastRenderedPageBreak/>
              <w:t>通过</w:t>
            </w:r>
            <w:r>
              <w:rPr>
                <w:rFonts w:ascii="Times New Roman" w:eastAsia="仿宋" w:hAnsi="Times New Roman" w:cs="仿宋"/>
                <w:color w:val="000000"/>
                <w:sz w:val="24"/>
                <w:szCs w:val="24"/>
                <w:lang w:val="en-US" w:eastAsia="zh-CN"/>
              </w:rPr>
              <w:t xml:space="preserve"> IP</w:t>
            </w:r>
            <w:r>
              <w:rPr>
                <w:rFonts w:ascii="Times New Roman" w:eastAsia="仿宋" w:hAnsi="仿宋" w:cs="仿宋" w:hint="eastAsia"/>
                <w:color w:val="000000"/>
                <w:sz w:val="24"/>
                <w:szCs w:val="24"/>
                <w:lang w:val="en-US" w:eastAsia="zh-CN"/>
              </w:rPr>
              <w:t>定位，实现广域网远程喊话、智</w:t>
            </w:r>
            <w:r>
              <w:rPr>
                <w:rFonts w:ascii="Times New Roman" w:eastAsia="仿宋" w:hAnsi="仿宋" w:cs="仿宋" w:hint="eastAsia"/>
                <w:color w:val="000000"/>
                <w:sz w:val="24"/>
                <w:szCs w:val="24"/>
                <w:lang w:val="en-US" w:eastAsia="zh-CN"/>
              </w:rPr>
              <w:lastRenderedPageBreak/>
              <w:t>能广播与现场监测设备告警、</w:t>
            </w:r>
            <w:r>
              <w:rPr>
                <w:rFonts w:ascii="Times New Roman" w:eastAsia="仿宋" w:hAnsi="Times New Roman" w:cs="仿宋"/>
                <w:color w:val="000000"/>
                <w:sz w:val="24"/>
                <w:szCs w:val="24"/>
                <w:lang w:val="en-US" w:eastAsia="zh-CN"/>
              </w:rPr>
              <w:t>AI</w:t>
            </w:r>
            <w:r>
              <w:rPr>
                <w:rFonts w:ascii="Times New Roman" w:eastAsia="仿宋" w:hAnsi="仿宋" w:cs="仿宋" w:hint="eastAsia"/>
                <w:color w:val="000000"/>
                <w:sz w:val="24"/>
                <w:szCs w:val="24"/>
                <w:lang w:val="en-US" w:eastAsia="zh-CN"/>
              </w:rPr>
              <w:t>摄像头监测事件联动，实现自动播报，同时可设置定时广播，自动播放安全知识。</w:t>
            </w:r>
          </w:p>
        </w:tc>
        <w:tc>
          <w:tcPr>
            <w:tcW w:w="729"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lastRenderedPageBreak/>
              <w:t>2</w:t>
            </w:r>
          </w:p>
        </w:tc>
        <w:tc>
          <w:tcPr>
            <w:tcW w:w="708" w:type="dxa"/>
            <w:gridSpan w:val="2"/>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515"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r>
      <w:tr w:rsidR="00903F3D" w:rsidTr="00CF3C2F">
        <w:trPr>
          <w:trHeight w:val="327"/>
          <w:jc w:val="center"/>
        </w:trPr>
        <w:tc>
          <w:tcPr>
            <w:tcW w:w="775"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lastRenderedPageBreak/>
              <w:t>9</w:t>
            </w:r>
          </w:p>
        </w:tc>
        <w:tc>
          <w:tcPr>
            <w:tcW w:w="380" w:type="dxa"/>
            <w:vMerge/>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p>
        </w:tc>
        <w:tc>
          <w:tcPr>
            <w:tcW w:w="1111" w:type="dxa"/>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color w:val="000000"/>
                <w:sz w:val="24"/>
                <w:szCs w:val="24"/>
                <w:lang w:val="en-US" w:eastAsia="zh-CN"/>
              </w:rPr>
              <w:t>智能临边</w:t>
            </w:r>
            <w:r>
              <w:rPr>
                <w:rFonts w:ascii="Times New Roman" w:eastAsia="仿宋" w:hAnsi="仿宋" w:cs="仿宋" w:hint="eastAsia"/>
                <w:color w:val="000000"/>
                <w:sz w:val="24"/>
                <w:szCs w:val="24"/>
                <w:lang w:val="en-US" w:eastAsia="zh-CN"/>
              </w:rPr>
              <w:t>预警</w:t>
            </w:r>
          </w:p>
        </w:tc>
        <w:tc>
          <w:tcPr>
            <w:tcW w:w="4361" w:type="dxa"/>
            <w:gridSpan w:val="3"/>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实时监测施工现场临边状态，当有人员靠近时进行实时语音预警，预警信息（图片等）实时上传至智慧工地管理平台。</w:t>
            </w:r>
          </w:p>
        </w:tc>
        <w:tc>
          <w:tcPr>
            <w:tcW w:w="729"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t>3</w:t>
            </w:r>
          </w:p>
        </w:tc>
        <w:tc>
          <w:tcPr>
            <w:tcW w:w="708" w:type="dxa"/>
            <w:gridSpan w:val="2"/>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515"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r>
      <w:tr w:rsidR="00903F3D" w:rsidTr="00CF3C2F">
        <w:trPr>
          <w:trHeight w:val="4054"/>
          <w:jc w:val="center"/>
        </w:trPr>
        <w:tc>
          <w:tcPr>
            <w:tcW w:w="775"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t>10</w:t>
            </w:r>
          </w:p>
        </w:tc>
        <w:tc>
          <w:tcPr>
            <w:tcW w:w="380" w:type="dxa"/>
            <w:vMerge/>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p>
        </w:tc>
        <w:tc>
          <w:tcPr>
            <w:tcW w:w="1111" w:type="dxa"/>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t>WIFI</w:t>
            </w:r>
            <w:r>
              <w:rPr>
                <w:rFonts w:ascii="Times New Roman" w:eastAsia="仿宋" w:hAnsi="仿宋" w:cs="仿宋" w:hint="eastAsia"/>
                <w:color w:val="000000"/>
                <w:sz w:val="24"/>
                <w:szCs w:val="24"/>
                <w:lang w:val="en-US" w:eastAsia="zh-CN"/>
              </w:rPr>
              <w:t>安全教育</w:t>
            </w:r>
          </w:p>
        </w:tc>
        <w:tc>
          <w:tcPr>
            <w:tcW w:w="4361" w:type="dxa"/>
            <w:gridSpan w:val="3"/>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color w:val="000000"/>
                <w:sz w:val="24"/>
                <w:szCs w:val="24"/>
                <w:lang w:val="en-US" w:eastAsia="zh-CN"/>
              </w:rPr>
              <w:t>在接入</w:t>
            </w:r>
            <w:r>
              <w:rPr>
                <w:rFonts w:ascii="Times New Roman" w:eastAsia="仿宋" w:hAnsi="Times New Roman" w:cs="仿宋"/>
                <w:color w:val="000000"/>
                <w:sz w:val="24"/>
                <w:szCs w:val="24"/>
                <w:lang w:val="en-US" w:eastAsia="zh-CN"/>
              </w:rPr>
              <w:t xml:space="preserve"> WIFI</w:t>
            </w:r>
            <w:r>
              <w:rPr>
                <w:rFonts w:ascii="Times New Roman" w:eastAsia="仿宋" w:hAnsi="仿宋" w:cs="仿宋"/>
                <w:color w:val="000000"/>
                <w:sz w:val="24"/>
                <w:szCs w:val="24"/>
                <w:lang w:val="en-US" w:eastAsia="zh-CN"/>
              </w:rPr>
              <w:t>网络前，应通过回答设置的相关问题或观看相关视频获得上网权限，能实现针对不同的工种推送不同类型的培训；不同的工种推送不同类型的培训；</w:t>
            </w: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color w:val="000000"/>
                <w:sz w:val="24"/>
                <w:szCs w:val="24"/>
                <w:lang w:val="en-US" w:eastAsia="zh-CN"/>
              </w:rPr>
              <w:t>在</w:t>
            </w:r>
            <w:r>
              <w:rPr>
                <w:rFonts w:ascii="Times New Roman" w:eastAsia="仿宋" w:hAnsi="Times New Roman" w:cs="仿宋"/>
                <w:color w:val="000000"/>
                <w:sz w:val="24"/>
                <w:szCs w:val="24"/>
                <w:lang w:val="en-US" w:eastAsia="zh-CN"/>
              </w:rPr>
              <w:t xml:space="preserve"> WIFI</w:t>
            </w:r>
            <w:r>
              <w:rPr>
                <w:rFonts w:ascii="Times New Roman" w:eastAsia="仿宋" w:hAnsi="仿宋" w:cs="仿宋"/>
                <w:color w:val="000000"/>
                <w:sz w:val="24"/>
                <w:szCs w:val="24"/>
                <w:lang w:val="en-US" w:eastAsia="zh-CN"/>
              </w:rPr>
              <w:t>接入认证中，各类问题每次出现的数量应根据需要自行设定。设定完成后，系统自动随机抽取题库中的问题供联网者回答，实现每次登录问题不重复；</w:t>
            </w: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color w:val="000000"/>
                <w:sz w:val="24"/>
                <w:szCs w:val="24"/>
                <w:lang w:val="en-US" w:eastAsia="zh-CN"/>
              </w:rPr>
              <w:t>可通过答题或观看各类教育视频等多种方式进行安全教育；</w:t>
            </w: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应在项目生活区、办公区、人员出入口等区域设置</w:t>
            </w:r>
            <w:r>
              <w:rPr>
                <w:rFonts w:ascii="Times New Roman" w:eastAsia="仿宋" w:hAnsi="Times New Roman" w:cs="仿宋"/>
                <w:color w:val="000000"/>
                <w:sz w:val="24"/>
                <w:szCs w:val="24"/>
                <w:lang w:val="en-US" w:eastAsia="zh-CN"/>
              </w:rPr>
              <w:t xml:space="preserve"> WIFI</w:t>
            </w:r>
            <w:r>
              <w:rPr>
                <w:rFonts w:ascii="Times New Roman" w:eastAsia="仿宋" w:hAnsi="仿宋" w:cs="仿宋" w:hint="eastAsia"/>
                <w:color w:val="000000"/>
                <w:sz w:val="24"/>
                <w:szCs w:val="24"/>
                <w:lang w:val="en-US" w:eastAsia="zh-CN"/>
              </w:rPr>
              <w:t>、扫码等安全教育设施。</w:t>
            </w:r>
          </w:p>
        </w:tc>
        <w:tc>
          <w:tcPr>
            <w:tcW w:w="729"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Times New Roman" w:cs="仿宋" w:hint="eastAsia"/>
                <w:color w:val="000000"/>
                <w:sz w:val="24"/>
                <w:szCs w:val="24"/>
                <w:lang w:val="en-US" w:eastAsia="zh-CN"/>
              </w:rPr>
              <w:t>3</w:t>
            </w:r>
          </w:p>
        </w:tc>
        <w:tc>
          <w:tcPr>
            <w:tcW w:w="708" w:type="dxa"/>
            <w:gridSpan w:val="2"/>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c>
          <w:tcPr>
            <w:tcW w:w="515" w:type="dxa"/>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p>
        </w:tc>
      </w:tr>
      <w:tr w:rsidR="00903F3D" w:rsidTr="00CF3C2F">
        <w:trPr>
          <w:trHeight w:val="529"/>
          <w:jc w:val="center"/>
        </w:trPr>
        <w:tc>
          <w:tcPr>
            <w:tcW w:w="7356" w:type="dxa"/>
            <w:gridSpan w:val="7"/>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推广项总得分</w:t>
            </w:r>
          </w:p>
        </w:tc>
        <w:tc>
          <w:tcPr>
            <w:tcW w:w="708" w:type="dxa"/>
            <w:gridSpan w:val="2"/>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p>
        </w:tc>
        <w:tc>
          <w:tcPr>
            <w:tcW w:w="515" w:type="dxa"/>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p>
        </w:tc>
      </w:tr>
      <w:tr w:rsidR="00903F3D" w:rsidTr="00CF3C2F">
        <w:trPr>
          <w:trHeight w:val="529"/>
          <w:jc w:val="center"/>
        </w:trPr>
        <w:tc>
          <w:tcPr>
            <w:tcW w:w="7356" w:type="dxa"/>
            <w:gridSpan w:val="7"/>
            <w:vAlign w:val="center"/>
          </w:tcPr>
          <w:p w:rsidR="00903F3D" w:rsidRDefault="00903F3D" w:rsidP="00CF3C2F">
            <w:pPr>
              <w:pStyle w:val="Normal20"/>
              <w:widowControl w:val="0"/>
              <w:autoSpaceDE w:val="0"/>
              <w:autoSpaceDN w:val="0"/>
              <w:adjustRightInd w:val="0"/>
              <w:spacing w:before="0" w:after="0"/>
              <w:jc w:val="center"/>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合计得分</w:t>
            </w:r>
          </w:p>
        </w:tc>
        <w:tc>
          <w:tcPr>
            <w:tcW w:w="708" w:type="dxa"/>
            <w:gridSpan w:val="2"/>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p>
        </w:tc>
        <w:tc>
          <w:tcPr>
            <w:tcW w:w="515" w:type="dxa"/>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p>
        </w:tc>
      </w:tr>
      <w:tr w:rsidR="00903F3D" w:rsidTr="00903F3D">
        <w:trPr>
          <w:trHeight w:val="2253"/>
          <w:jc w:val="center"/>
        </w:trPr>
        <w:tc>
          <w:tcPr>
            <w:tcW w:w="1155" w:type="dxa"/>
            <w:gridSpan w:val="2"/>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检测</w:t>
            </w: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结果</w:t>
            </w:r>
          </w:p>
        </w:tc>
        <w:tc>
          <w:tcPr>
            <w:tcW w:w="7424" w:type="dxa"/>
            <w:gridSpan w:val="8"/>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评价组组长：</w:t>
            </w: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评价组成员：</w:t>
            </w: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p>
          <w:p w:rsidR="00903F3D" w:rsidRDefault="00903F3D" w:rsidP="00CF3C2F">
            <w:pPr>
              <w:pStyle w:val="Normal20"/>
              <w:widowControl w:val="0"/>
              <w:autoSpaceDE w:val="0"/>
              <w:autoSpaceDN w:val="0"/>
              <w:adjustRightInd w:val="0"/>
              <w:spacing w:before="0" w:after="0"/>
              <w:jc w:val="righ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年</w:t>
            </w:r>
            <w:r>
              <w:rPr>
                <w:rFonts w:ascii="Times New Roman" w:eastAsia="仿宋" w:hAnsi="Times New Roman" w:cs="仿宋" w:hint="eastAsia"/>
                <w:color w:val="000000"/>
                <w:sz w:val="24"/>
                <w:szCs w:val="24"/>
                <w:lang w:val="en-US" w:eastAsia="zh-CN"/>
              </w:rPr>
              <w:t xml:space="preserve">    </w:t>
            </w:r>
            <w:r>
              <w:rPr>
                <w:rFonts w:ascii="Times New Roman" w:eastAsia="仿宋" w:hAnsi="仿宋" w:cs="仿宋" w:hint="eastAsia"/>
                <w:color w:val="000000"/>
                <w:sz w:val="24"/>
                <w:szCs w:val="24"/>
                <w:lang w:val="en-US" w:eastAsia="zh-CN"/>
              </w:rPr>
              <w:t>月</w:t>
            </w:r>
            <w:r>
              <w:rPr>
                <w:rFonts w:ascii="Times New Roman" w:eastAsia="仿宋" w:hAnsi="Times New Roman" w:cs="仿宋" w:hint="eastAsia"/>
                <w:color w:val="000000"/>
                <w:sz w:val="24"/>
                <w:szCs w:val="24"/>
                <w:lang w:val="en-US" w:eastAsia="zh-CN"/>
              </w:rPr>
              <w:t xml:space="preserve">   </w:t>
            </w:r>
            <w:r>
              <w:rPr>
                <w:rFonts w:ascii="Times New Roman" w:eastAsia="仿宋" w:hAnsi="仿宋" w:cs="仿宋" w:hint="eastAsia"/>
                <w:color w:val="000000"/>
                <w:sz w:val="24"/>
                <w:szCs w:val="24"/>
                <w:lang w:val="en-US" w:eastAsia="zh-CN"/>
              </w:rPr>
              <w:t>日</w:t>
            </w:r>
          </w:p>
        </w:tc>
      </w:tr>
      <w:tr w:rsidR="00903F3D" w:rsidTr="00903F3D">
        <w:trPr>
          <w:trHeight w:val="1690"/>
          <w:jc w:val="center"/>
        </w:trPr>
        <w:tc>
          <w:tcPr>
            <w:tcW w:w="1155" w:type="dxa"/>
            <w:gridSpan w:val="2"/>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检查</w:t>
            </w:r>
          </w:p>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意见</w:t>
            </w:r>
          </w:p>
        </w:tc>
        <w:tc>
          <w:tcPr>
            <w:tcW w:w="7424" w:type="dxa"/>
            <w:gridSpan w:val="8"/>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p>
        </w:tc>
      </w:tr>
      <w:tr w:rsidR="00903F3D" w:rsidTr="00CF3C2F">
        <w:trPr>
          <w:trHeight w:val="752"/>
          <w:jc w:val="center"/>
        </w:trPr>
        <w:tc>
          <w:tcPr>
            <w:tcW w:w="8579" w:type="dxa"/>
            <w:gridSpan w:val="10"/>
            <w:vAlign w:val="center"/>
          </w:tcPr>
          <w:p w:rsidR="00903F3D" w:rsidRDefault="00903F3D" w:rsidP="00CF3C2F">
            <w:pPr>
              <w:pStyle w:val="Normal20"/>
              <w:widowControl w:val="0"/>
              <w:autoSpaceDE w:val="0"/>
              <w:autoSpaceDN w:val="0"/>
              <w:adjustRightInd w:val="0"/>
              <w:spacing w:before="0" w:after="0"/>
              <w:jc w:val="left"/>
              <w:rPr>
                <w:rFonts w:ascii="Times New Roman" w:eastAsia="仿宋" w:hAnsi="Times New Roman" w:cs="仿宋"/>
                <w:color w:val="000000"/>
                <w:sz w:val="24"/>
                <w:szCs w:val="24"/>
                <w:lang w:val="en-US" w:eastAsia="zh-CN"/>
              </w:rPr>
            </w:pPr>
            <w:r>
              <w:rPr>
                <w:rFonts w:ascii="Times New Roman" w:eastAsia="仿宋" w:hAnsi="仿宋" w:cs="仿宋" w:hint="eastAsia"/>
                <w:color w:val="000000"/>
                <w:sz w:val="24"/>
                <w:szCs w:val="24"/>
                <w:lang w:val="en-US" w:eastAsia="zh-CN"/>
              </w:rPr>
              <w:t>注：评价标准项中打星号小项不满足的，该项所在的类别不得分。</w:t>
            </w:r>
          </w:p>
        </w:tc>
      </w:tr>
    </w:tbl>
    <w:p w:rsidR="00357E94" w:rsidRPr="00903F3D" w:rsidRDefault="00357E94" w:rsidP="00903F3D">
      <w:pPr>
        <w:rPr>
          <w:lang w:eastAsia="zh-CN"/>
        </w:rPr>
      </w:pPr>
    </w:p>
    <w:sectPr w:rsidR="00357E94" w:rsidRPr="00903F3D" w:rsidSect="00903F3D">
      <w:footerReference w:type="default" r:id="rId8"/>
      <w:pgSz w:w="11906" w:h="16838"/>
      <w:pgMar w:top="1440" w:right="1474" w:bottom="1440"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B80" w:rsidRDefault="00961B80">
      <w:r>
        <w:separator/>
      </w:r>
    </w:p>
  </w:endnote>
  <w:endnote w:type="continuationSeparator" w:id="1">
    <w:p w:rsidR="00961B80" w:rsidRDefault="00961B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简标宋">
    <w:panose1 w:val="00000000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573"/>
    </w:sdtPr>
    <w:sdtContent>
      <w:p w:rsidR="00CF3C2F" w:rsidRDefault="00CF3C2F">
        <w:pPr>
          <w:pStyle w:val="a3"/>
          <w:jc w:val="right"/>
        </w:pPr>
        <w:r>
          <w:rPr>
            <w:rFonts w:ascii="仿宋_GB2312" w:eastAsia="仿宋_GB2312" w:hint="eastAsia"/>
            <w:sz w:val="28"/>
            <w:szCs w:val="28"/>
          </w:rPr>
          <w:fldChar w:fldCharType="begin"/>
        </w:r>
        <w:r>
          <w:rPr>
            <w:rFonts w:ascii="仿宋_GB2312" w:eastAsia="仿宋_GB2312" w:hint="eastAsia"/>
            <w:sz w:val="28"/>
            <w:szCs w:val="28"/>
          </w:rPr>
          <w:instrText xml:space="preserve"> PAGE   \* MERGEFORMAT </w:instrText>
        </w:r>
        <w:r>
          <w:rPr>
            <w:rFonts w:ascii="仿宋_GB2312" w:eastAsia="仿宋_GB2312" w:hint="eastAsia"/>
            <w:sz w:val="28"/>
            <w:szCs w:val="28"/>
          </w:rPr>
          <w:fldChar w:fldCharType="separate"/>
        </w:r>
        <w:r w:rsidR="006E2D58" w:rsidRPr="006E2D58">
          <w:rPr>
            <w:rFonts w:ascii="仿宋_GB2312" w:eastAsia="仿宋_GB2312"/>
            <w:noProof/>
            <w:sz w:val="28"/>
            <w:szCs w:val="28"/>
            <w:lang w:val="zh-CN"/>
          </w:rPr>
          <w:t>-</w:t>
        </w:r>
        <w:r w:rsidR="006E2D58">
          <w:rPr>
            <w:rFonts w:ascii="仿宋_GB2312" w:eastAsia="仿宋_GB2312"/>
            <w:noProof/>
            <w:sz w:val="28"/>
            <w:szCs w:val="28"/>
          </w:rPr>
          <w:t xml:space="preserve"> 1 -</w:t>
        </w:r>
        <w:r>
          <w:rPr>
            <w:rFonts w:ascii="仿宋_GB2312" w:eastAsia="仿宋_GB2312" w:hint="eastAsia"/>
            <w:sz w:val="28"/>
            <w:szCs w:val="28"/>
          </w:rPr>
          <w:fldChar w:fldCharType="end"/>
        </w:r>
      </w:p>
    </w:sdtContent>
  </w:sdt>
  <w:p w:rsidR="00CF3C2F" w:rsidRDefault="00CF3C2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B80" w:rsidRDefault="00961B80">
      <w:r>
        <w:separator/>
      </w:r>
    </w:p>
  </w:footnote>
  <w:footnote w:type="continuationSeparator" w:id="1">
    <w:p w:rsidR="00961B80" w:rsidRDefault="00961B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F6CF1"/>
    <w:multiLevelType w:val="multilevel"/>
    <w:tmpl w:val="5B2F6CF1"/>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47BD"/>
    <w:rsid w:val="000A50D0"/>
    <w:rsid w:val="0012429C"/>
    <w:rsid w:val="00146B26"/>
    <w:rsid w:val="00160B89"/>
    <w:rsid w:val="00212134"/>
    <w:rsid w:val="002403D1"/>
    <w:rsid w:val="00240641"/>
    <w:rsid w:val="002538D8"/>
    <w:rsid w:val="00257C95"/>
    <w:rsid w:val="00277C3A"/>
    <w:rsid w:val="002A3BC7"/>
    <w:rsid w:val="002D5A84"/>
    <w:rsid w:val="003544CB"/>
    <w:rsid w:val="00357E94"/>
    <w:rsid w:val="00363EE9"/>
    <w:rsid w:val="00381A4E"/>
    <w:rsid w:val="00382DA9"/>
    <w:rsid w:val="00392120"/>
    <w:rsid w:val="003A2123"/>
    <w:rsid w:val="00434B95"/>
    <w:rsid w:val="004838A5"/>
    <w:rsid w:val="004943E3"/>
    <w:rsid w:val="004F4172"/>
    <w:rsid w:val="0051787D"/>
    <w:rsid w:val="00523077"/>
    <w:rsid w:val="00582F44"/>
    <w:rsid w:val="00617249"/>
    <w:rsid w:val="00617E0F"/>
    <w:rsid w:val="006373BB"/>
    <w:rsid w:val="006B1529"/>
    <w:rsid w:val="006C2397"/>
    <w:rsid w:val="006E2D58"/>
    <w:rsid w:val="006F1D25"/>
    <w:rsid w:val="007020CE"/>
    <w:rsid w:val="0071106D"/>
    <w:rsid w:val="00781DAD"/>
    <w:rsid w:val="007A7717"/>
    <w:rsid w:val="007B0F7A"/>
    <w:rsid w:val="007E4523"/>
    <w:rsid w:val="007F580F"/>
    <w:rsid w:val="00842125"/>
    <w:rsid w:val="00881535"/>
    <w:rsid w:val="0089536F"/>
    <w:rsid w:val="008F47BD"/>
    <w:rsid w:val="00903F3D"/>
    <w:rsid w:val="009507C4"/>
    <w:rsid w:val="00961B80"/>
    <w:rsid w:val="00962057"/>
    <w:rsid w:val="009933F3"/>
    <w:rsid w:val="00996B54"/>
    <w:rsid w:val="00A80EEB"/>
    <w:rsid w:val="00AB6648"/>
    <w:rsid w:val="00AB7F3F"/>
    <w:rsid w:val="00AC319B"/>
    <w:rsid w:val="00B25F1B"/>
    <w:rsid w:val="00B26DFE"/>
    <w:rsid w:val="00C011E8"/>
    <w:rsid w:val="00C60B23"/>
    <w:rsid w:val="00C72B42"/>
    <w:rsid w:val="00CA2997"/>
    <w:rsid w:val="00CF3C2F"/>
    <w:rsid w:val="00D43EF7"/>
    <w:rsid w:val="00D80408"/>
    <w:rsid w:val="00D83121"/>
    <w:rsid w:val="00DA5A01"/>
    <w:rsid w:val="00E26021"/>
    <w:rsid w:val="00E741B2"/>
    <w:rsid w:val="00EE4683"/>
    <w:rsid w:val="00F07D50"/>
    <w:rsid w:val="00F457FC"/>
    <w:rsid w:val="00F52423"/>
    <w:rsid w:val="00FA1F4B"/>
    <w:rsid w:val="00FE520B"/>
    <w:rsid w:val="00FF0823"/>
    <w:rsid w:val="032064E7"/>
    <w:rsid w:val="0C152235"/>
    <w:rsid w:val="0C413E05"/>
    <w:rsid w:val="0DF93BBD"/>
    <w:rsid w:val="10727C56"/>
    <w:rsid w:val="16640041"/>
    <w:rsid w:val="1EB8717C"/>
    <w:rsid w:val="1F83778A"/>
    <w:rsid w:val="272F1FA5"/>
    <w:rsid w:val="27E51711"/>
    <w:rsid w:val="2A2D01D0"/>
    <w:rsid w:val="33A15FD9"/>
    <w:rsid w:val="3CEF6007"/>
    <w:rsid w:val="428C60A6"/>
    <w:rsid w:val="43544E16"/>
    <w:rsid w:val="452D591E"/>
    <w:rsid w:val="469F5C22"/>
    <w:rsid w:val="477E06B3"/>
    <w:rsid w:val="4B11183E"/>
    <w:rsid w:val="4B9F0774"/>
    <w:rsid w:val="4EEE166B"/>
    <w:rsid w:val="5290573F"/>
    <w:rsid w:val="59C83A10"/>
    <w:rsid w:val="5A117165"/>
    <w:rsid w:val="5D883BE2"/>
    <w:rsid w:val="5FDF3861"/>
    <w:rsid w:val="62F107D2"/>
    <w:rsid w:val="65332685"/>
    <w:rsid w:val="7CF20C20"/>
    <w:rsid w:val="7E5532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semiHidden="0" w:uiPriority="0" w:qFormat="1"/>
    <w:lsdException w:name="caption" w:uiPriority="35"/>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7C4"/>
    <w:rPr>
      <w:sz w:val="24"/>
      <w:szCs w:val="24"/>
      <w:lang w:eastAsia="en-US" w:bidi="en-US"/>
    </w:rPr>
  </w:style>
  <w:style w:type="paragraph" w:styleId="1">
    <w:name w:val="heading 1"/>
    <w:basedOn w:val="a"/>
    <w:next w:val="a"/>
    <w:link w:val="1Char"/>
    <w:qFormat/>
    <w:rsid w:val="009507C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Char"/>
    <w:uiPriority w:val="9"/>
    <w:semiHidden/>
    <w:unhideWhenUsed/>
    <w:qFormat/>
    <w:rsid w:val="009507C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Char"/>
    <w:unhideWhenUsed/>
    <w:qFormat/>
    <w:rsid w:val="009507C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Char"/>
    <w:uiPriority w:val="9"/>
    <w:semiHidden/>
    <w:unhideWhenUsed/>
    <w:qFormat/>
    <w:rsid w:val="009507C4"/>
    <w:pPr>
      <w:keepNext/>
      <w:spacing w:before="240" w:after="60"/>
      <w:outlineLvl w:val="3"/>
    </w:pPr>
    <w:rPr>
      <w:b/>
      <w:bCs/>
      <w:sz w:val="28"/>
      <w:szCs w:val="28"/>
    </w:rPr>
  </w:style>
  <w:style w:type="paragraph" w:styleId="5">
    <w:name w:val="heading 5"/>
    <w:basedOn w:val="a"/>
    <w:next w:val="a"/>
    <w:link w:val="5Char"/>
    <w:uiPriority w:val="9"/>
    <w:semiHidden/>
    <w:unhideWhenUsed/>
    <w:qFormat/>
    <w:rsid w:val="009507C4"/>
    <w:pPr>
      <w:spacing w:before="240" w:after="60"/>
      <w:outlineLvl w:val="4"/>
    </w:pPr>
    <w:rPr>
      <w:b/>
      <w:bCs/>
      <w:i/>
      <w:iCs/>
      <w:sz w:val="26"/>
      <w:szCs w:val="26"/>
    </w:rPr>
  </w:style>
  <w:style w:type="paragraph" w:styleId="6">
    <w:name w:val="heading 6"/>
    <w:basedOn w:val="a"/>
    <w:next w:val="a"/>
    <w:link w:val="6Char"/>
    <w:uiPriority w:val="9"/>
    <w:semiHidden/>
    <w:unhideWhenUsed/>
    <w:qFormat/>
    <w:rsid w:val="009507C4"/>
    <w:pPr>
      <w:spacing w:before="240" w:after="60"/>
      <w:outlineLvl w:val="5"/>
    </w:pPr>
    <w:rPr>
      <w:b/>
      <w:bCs/>
      <w:sz w:val="22"/>
      <w:szCs w:val="22"/>
    </w:rPr>
  </w:style>
  <w:style w:type="paragraph" w:styleId="7">
    <w:name w:val="heading 7"/>
    <w:basedOn w:val="a"/>
    <w:next w:val="a"/>
    <w:link w:val="7Char"/>
    <w:uiPriority w:val="9"/>
    <w:semiHidden/>
    <w:unhideWhenUsed/>
    <w:qFormat/>
    <w:rsid w:val="009507C4"/>
    <w:pPr>
      <w:spacing w:before="240" w:after="60"/>
      <w:outlineLvl w:val="6"/>
    </w:pPr>
  </w:style>
  <w:style w:type="paragraph" w:styleId="8">
    <w:name w:val="heading 8"/>
    <w:basedOn w:val="a"/>
    <w:next w:val="a"/>
    <w:link w:val="8Char"/>
    <w:uiPriority w:val="9"/>
    <w:semiHidden/>
    <w:unhideWhenUsed/>
    <w:qFormat/>
    <w:rsid w:val="009507C4"/>
    <w:pPr>
      <w:spacing w:before="240" w:after="60"/>
      <w:outlineLvl w:val="7"/>
    </w:pPr>
    <w:rPr>
      <w:i/>
      <w:iCs/>
    </w:rPr>
  </w:style>
  <w:style w:type="paragraph" w:styleId="9">
    <w:name w:val="heading 9"/>
    <w:basedOn w:val="a"/>
    <w:next w:val="a"/>
    <w:link w:val="9Char"/>
    <w:uiPriority w:val="9"/>
    <w:semiHidden/>
    <w:unhideWhenUsed/>
    <w:qFormat/>
    <w:rsid w:val="009507C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9507C4"/>
    <w:pPr>
      <w:tabs>
        <w:tab w:val="center" w:pos="4153"/>
        <w:tab w:val="right" w:pos="8306"/>
      </w:tabs>
      <w:snapToGrid w:val="0"/>
    </w:pPr>
    <w:rPr>
      <w:sz w:val="18"/>
      <w:szCs w:val="18"/>
    </w:rPr>
  </w:style>
  <w:style w:type="paragraph" w:styleId="a4">
    <w:name w:val="header"/>
    <w:basedOn w:val="a"/>
    <w:link w:val="Char0"/>
    <w:unhideWhenUsed/>
    <w:qFormat/>
    <w:rsid w:val="009507C4"/>
    <w:pPr>
      <w:pBdr>
        <w:bottom w:val="single" w:sz="6" w:space="1" w:color="auto"/>
      </w:pBdr>
      <w:tabs>
        <w:tab w:val="center" w:pos="4153"/>
        <w:tab w:val="right" w:pos="8306"/>
      </w:tabs>
      <w:snapToGrid w:val="0"/>
      <w:jc w:val="center"/>
    </w:pPr>
    <w:rPr>
      <w:sz w:val="18"/>
      <w:szCs w:val="18"/>
    </w:rPr>
  </w:style>
  <w:style w:type="paragraph" w:styleId="a5">
    <w:name w:val="Subtitle"/>
    <w:basedOn w:val="a"/>
    <w:next w:val="a"/>
    <w:link w:val="Char1"/>
    <w:uiPriority w:val="11"/>
    <w:qFormat/>
    <w:rsid w:val="009507C4"/>
    <w:pPr>
      <w:spacing w:after="60"/>
      <w:jc w:val="center"/>
      <w:outlineLvl w:val="1"/>
    </w:pPr>
    <w:rPr>
      <w:rFonts w:asciiTheme="majorHAnsi" w:eastAsiaTheme="majorEastAsia" w:hAnsiTheme="majorHAnsi"/>
    </w:rPr>
  </w:style>
  <w:style w:type="paragraph" w:styleId="a6">
    <w:name w:val="Title"/>
    <w:basedOn w:val="a"/>
    <w:next w:val="a"/>
    <w:link w:val="Char2"/>
    <w:uiPriority w:val="10"/>
    <w:qFormat/>
    <w:rsid w:val="009507C4"/>
    <w:pPr>
      <w:spacing w:before="240" w:after="60"/>
      <w:jc w:val="center"/>
      <w:outlineLvl w:val="0"/>
    </w:pPr>
    <w:rPr>
      <w:rFonts w:asciiTheme="majorHAnsi" w:eastAsiaTheme="majorEastAsia" w:hAnsiTheme="majorHAnsi"/>
      <w:b/>
      <w:bCs/>
      <w:kern w:val="28"/>
      <w:sz w:val="32"/>
      <w:szCs w:val="32"/>
    </w:rPr>
  </w:style>
  <w:style w:type="character" w:styleId="a7">
    <w:name w:val="Strong"/>
    <w:basedOn w:val="a0"/>
    <w:uiPriority w:val="22"/>
    <w:qFormat/>
    <w:rsid w:val="009507C4"/>
    <w:rPr>
      <w:b/>
      <w:bCs/>
    </w:rPr>
  </w:style>
  <w:style w:type="character" w:styleId="a8">
    <w:name w:val="Emphasis"/>
    <w:basedOn w:val="a0"/>
    <w:uiPriority w:val="20"/>
    <w:qFormat/>
    <w:rsid w:val="009507C4"/>
    <w:rPr>
      <w:rFonts w:asciiTheme="minorHAnsi" w:hAnsiTheme="minorHAnsi"/>
      <w:b/>
      <w:i/>
      <w:iCs/>
    </w:rPr>
  </w:style>
  <w:style w:type="character" w:customStyle="1" w:styleId="1Char">
    <w:name w:val="标题 1 Char"/>
    <w:basedOn w:val="a0"/>
    <w:link w:val="1"/>
    <w:uiPriority w:val="9"/>
    <w:qFormat/>
    <w:rsid w:val="009507C4"/>
    <w:rPr>
      <w:rFonts w:asciiTheme="majorHAnsi" w:eastAsiaTheme="majorEastAsia" w:hAnsiTheme="majorHAnsi"/>
      <w:b/>
      <w:bCs/>
      <w:kern w:val="32"/>
      <w:sz w:val="32"/>
      <w:szCs w:val="32"/>
    </w:rPr>
  </w:style>
  <w:style w:type="character" w:customStyle="1" w:styleId="2Char">
    <w:name w:val="标题 2 Char"/>
    <w:basedOn w:val="a0"/>
    <w:link w:val="2"/>
    <w:uiPriority w:val="9"/>
    <w:semiHidden/>
    <w:qFormat/>
    <w:rsid w:val="009507C4"/>
    <w:rPr>
      <w:rFonts w:asciiTheme="majorHAnsi" w:eastAsiaTheme="majorEastAsia" w:hAnsiTheme="majorHAnsi"/>
      <w:b/>
      <w:bCs/>
      <w:i/>
      <w:iCs/>
      <w:sz w:val="28"/>
      <w:szCs w:val="28"/>
    </w:rPr>
  </w:style>
  <w:style w:type="character" w:customStyle="1" w:styleId="3Char">
    <w:name w:val="标题 3 Char"/>
    <w:basedOn w:val="a0"/>
    <w:link w:val="3"/>
    <w:uiPriority w:val="9"/>
    <w:semiHidden/>
    <w:qFormat/>
    <w:rsid w:val="009507C4"/>
    <w:rPr>
      <w:rFonts w:asciiTheme="majorHAnsi" w:eastAsiaTheme="majorEastAsia" w:hAnsiTheme="majorHAnsi"/>
      <w:b/>
      <w:bCs/>
      <w:sz w:val="26"/>
      <w:szCs w:val="26"/>
    </w:rPr>
  </w:style>
  <w:style w:type="character" w:customStyle="1" w:styleId="4Char">
    <w:name w:val="标题 4 Char"/>
    <w:basedOn w:val="a0"/>
    <w:link w:val="4"/>
    <w:uiPriority w:val="9"/>
    <w:qFormat/>
    <w:rsid w:val="009507C4"/>
    <w:rPr>
      <w:b/>
      <w:bCs/>
      <w:sz w:val="28"/>
      <w:szCs w:val="28"/>
    </w:rPr>
  </w:style>
  <w:style w:type="character" w:customStyle="1" w:styleId="5Char">
    <w:name w:val="标题 5 Char"/>
    <w:basedOn w:val="a0"/>
    <w:link w:val="5"/>
    <w:uiPriority w:val="9"/>
    <w:semiHidden/>
    <w:qFormat/>
    <w:rsid w:val="009507C4"/>
    <w:rPr>
      <w:b/>
      <w:bCs/>
      <w:i/>
      <w:iCs/>
      <w:sz w:val="26"/>
      <w:szCs w:val="26"/>
    </w:rPr>
  </w:style>
  <w:style w:type="character" w:customStyle="1" w:styleId="6Char">
    <w:name w:val="标题 6 Char"/>
    <w:basedOn w:val="a0"/>
    <w:link w:val="6"/>
    <w:uiPriority w:val="9"/>
    <w:semiHidden/>
    <w:rsid w:val="009507C4"/>
    <w:rPr>
      <w:b/>
      <w:bCs/>
    </w:rPr>
  </w:style>
  <w:style w:type="character" w:customStyle="1" w:styleId="7Char">
    <w:name w:val="标题 7 Char"/>
    <w:basedOn w:val="a0"/>
    <w:link w:val="7"/>
    <w:uiPriority w:val="9"/>
    <w:semiHidden/>
    <w:qFormat/>
    <w:rsid w:val="009507C4"/>
    <w:rPr>
      <w:sz w:val="24"/>
      <w:szCs w:val="24"/>
    </w:rPr>
  </w:style>
  <w:style w:type="character" w:customStyle="1" w:styleId="8Char">
    <w:name w:val="标题 8 Char"/>
    <w:basedOn w:val="a0"/>
    <w:link w:val="8"/>
    <w:uiPriority w:val="9"/>
    <w:semiHidden/>
    <w:qFormat/>
    <w:rsid w:val="009507C4"/>
    <w:rPr>
      <w:i/>
      <w:iCs/>
      <w:sz w:val="24"/>
      <w:szCs w:val="24"/>
    </w:rPr>
  </w:style>
  <w:style w:type="character" w:customStyle="1" w:styleId="9Char">
    <w:name w:val="标题 9 Char"/>
    <w:basedOn w:val="a0"/>
    <w:link w:val="9"/>
    <w:uiPriority w:val="9"/>
    <w:semiHidden/>
    <w:qFormat/>
    <w:rsid w:val="009507C4"/>
    <w:rPr>
      <w:rFonts w:asciiTheme="majorHAnsi" w:eastAsiaTheme="majorEastAsia" w:hAnsiTheme="majorHAnsi"/>
    </w:rPr>
  </w:style>
  <w:style w:type="character" w:customStyle="1" w:styleId="Char2">
    <w:name w:val="标题 Char"/>
    <w:basedOn w:val="a0"/>
    <w:link w:val="a6"/>
    <w:uiPriority w:val="10"/>
    <w:qFormat/>
    <w:rsid w:val="009507C4"/>
    <w:rPr>
      <w:rFonts w:asciiTheme="majorHAnsi" w:eastAsiaTheme="majorEastAsia" w:hAnsiTheme="majorHAnsi"/>
      <w:b/>
      <w:bCs/>
      <w:kern w:val="28"/>
      <w:sz w:val="32"/>
      <w:szCs w:val="32"/>
    </w:rPr>
  </w:style>
  <w:style w:type="character" w:customStyle="1" w:styleId="Char1">
    <w:name w:val="副标题 Char"/>
    <w:basedOn w:val="a0"/>
    <w:link w:val="a5"/>
    <w:uiPriority w:val="11"/>
    <w:qFormat/>
    <w:rsid w:val="009507C4"/>
    <w:rPr>
      <w:rFonts w:asciiTheme="majorHAnsi" w:eastAsiaTheme="majorEastAsia" w:hAnsiTheme="majorHAnsi"/>
      <w:sz w:val="24"/>
      <w:szCs w:val="24"/>
    </w:rPr>
  </w:style>
  <w:style w:type="paragraph" w:styleId="a9">
    <w:name w:val="No Spacing"/>
    <w:basedOn w:val="a"/>
    <w:uiPriority w:val="1"/>
    <w:qFormat/>
    <w:rsid w:val="009507C4"/>
    <w:rPr>
      <w:szCs w:val="32"/>
    </w:rPr>
  </w:style>
  <w:style w:type="paragraph" w:styleId="aa">
    <w:name w:val="List Paragraph"/>
    <w:basedOn w:val="a"/>
    <w:uiPriority w:val="34"/>
    <w:qFormat/>
    <w:rsid w:val="009507C4"/>
    <w:pPr>
      <w:ind w:left="720"/>
      <w:contextualSpacing/>
    </w:pPr>
  </w:style>
  <w:style w:type="paragraph" w:styleId="ab">
    <w:name w:val="Quote"/>
    <w:basedOn w:val="a"/>
    <w:next w:val="a"/>
    <w:link w:val="Char3"/>
    <w:uiPriority w:val="29"/>
    <w:qFormat/>
    <w:rsid w:val="009507C4"/>
    <w:rPr>
      <w:i/>
    </w:rPr>
  </w:style>
  <w:style w:type="character" w:customStyle="1" w:styleId="Char3">
    <w:name w:val="引用 Char"/>
    <w:basedOn w:val="a0"/>
    <w:link w:val="ab"/>
    <w:uiPriority w:val="29"/>
    <w:qFormat/>
    <w:rsid w:val="009507C4"/>
    <w:rPr>
      <w:i/>
      <w:sz w:val="24"/>
      <w:szCs w:val="24"/>
    </w:rPr>
  </w:style>
  <w:style w:type="paragraph" w:styleId="ac">
    <w:name w:val="Intense Quote"/>
    <w:basedOn w:val="a"/>
    <w:next w:val="a"/>
    <w:link w:val="Char4"/>
    <w:uiPriority w:val="30"/>
    <w:qFormat/>
    <w:rsid w:val="009507C4"/>
    <w:pPr>
      <w:ind w:left="720" w:right="720"/>
    </w:pPr>
    <w:rPr>
      <w:b/>
      <w:i/>
      <w:szCs w:val="22"/>
    </w:rPr>
  </w:style>
  <w:style w:type="character" w:customStyle="1" w:styleId="Char4">
    <w:name w:val="明显引用 Char"/>
    <w:basedOn w:val="a0"/>
    <w:link w:val="ac"/>
    <w:uiPriority w:val="30"/>
    <w:qFormat/>
    <w:rsid w:val="009507C4"/>
    <w:rPr>
      <w:b/>
      <w:i/>
      <w:sz w:val="24"/>
    </w:rPr>
  </w:style>
  <w:style w:type="character" w:customStyle="1" w:styleId="10">
    <w:name w:val="不明显强调1"/>
    <w:uiPriority w:val="19"/>
    <w:qFormat/>
    <w:rsid w:val="009507C4"/>
    <w:rPr>
      <w:i/>
      <w:color w:val="5A5A5A" w:themeColor="text1" w:themeTint="A5"/>
    </w:rPr>
  </w:style>
  <w:style w:type="character" w:customStyle="1" w:styleId="11">
    <w:name w:val="明显强调1"/>
    <w:basedOn w:val="a0"/>
    <w:uiPriority w:val="21"/>
    <w:qFormat/>
    <w:rsid w:val="009507C4"/>
    <w:rPr>
      <w:b/>
      <w:i/>
      <w:sz w:val="24"/>
      <w:szCs w:val="24"/>
      <w:u w:val="single"/>
    </w:rPr>
  </w:style>
  <w:style w:type="character" w:customStyle="1" w:styleId="12">
    <w:name w:val="不明显参考1"/>
    <w:basedOn w:val="a0"/>
    <w:uiPriority w:val="31"/>
    <w:qFormat/>
    <w:rsid w:val="009507C4"/>
    <w:rPr>
      <w:sz w:val="24"/>
      <w:szCs w:val="24"/>
      <w:u w:val="single"/>
    </w:rPr>
  </w:style>
  <w:style w:type="character" w:customStyle="1" w:styleId="13">
    <w:name w:val="明显参考1"/>
    <w:basedOn w:val="a0"/>
    <w:uiPriority w:val="32"/>
    <w:qFormat/>
    <w:rsid w:val="009507C4"/>
    <w:rPr>
      <w:b/>
      <w:sz w:val="24"/>
      <w:u w:val="single"/>
    </w:rPr>
  </w:style>
  <w:style w:type="character" w:customStyle="1" w:styleId="14">
    <w:name w:val="书籍标题1"/>
    <w:basedOn w:val="a0"/>
    <w:uiPriority w:val="33"/>
    <w:qFormat/>
    <w:rsid w:val="009507C4"/>
    <w:rPr>
      <w:rFonts w:asciiTheme="majorHAnsi" w:eastAsiaTheme="majorEastAsia" w:hAnsiTheme="majorHAnsi"/>
      <w:b/>
      <w:i/>
      <w:sz w:val="24"/>
      <w:szCs w:val="24"/>
    </w:rPr>
  </w:style>
  <w:style w:type="paragraph" w:customStyle="1" w:styleId="TOC1">
    <w:name w:val="TOC 标题1"/>
    <w:basedOn w:val="1"/>
    <w:next w:val="a"/>
    <w:uiPriority w:val="39"/>
    <w:semiHidden/>
    <w:unhideWhenUsed/>
    <w:qFormat/>
    <w:rsid w:val="009507C4"/>
    <w:pPr>
      <w:outlineLvl w:val="9"/>
    </w:pPr>
  </w:style>
  <w:style w:type="character" w:customStyle="1" w:styleId="Char0">
    <w:name w:val="页眉 Char"/>
    <w:basedOn w:val="a0"/>
    <w:link w:val="a4"/>
    <w:uiPriority w:val="99"/>
    <w:semiHidden/>
    <w:qFormat/>
    <w:rsid w:val="009507C4"/>
    <w:rPr>
      <w:sz w:val="18"/>
      <w:szCs w:val="18"/>
    </w:rPr>
  </w:style>
  <w:style w:type="character" w:customStyle="1" w:styleId="Char">
    <w:name w:val="页脚 Char"/>
    <w:basedOn w:val="a0"/>
    <w:link w:val="a3"/>
    <w:uiPriority w:val="99"/>
    <w:qFormat/>
    <w:rsid w:val="009507C4"/>
    <w:rPr>
      <w:sz w:val="18"/>
      <w:szCs w:val="18"/>
    </w:rPr>
  </w:style>
  <w:style w:type="paragraph" w:styleId="ad">
    <w:name w:val="Balloon Text"/>
    <w:basedOn w:val="a"/>
    <w:link w:val="Char5"/>
    <w:uiPriority w:val="99"/>
    <w:semiHidden/>
    <w:unhideWhenUsed/>
    <w:rsid w:val="00617E0F"/>
    <w:rPr>
      <w:sz w:val="18"/>
      <w:szCs w:val="18"/>
    </w:rPr>
  </w:style>
  <w:style w:type="character" w:customStyle="1" w:styleId="Char5">
    <w:name w:val="批注框文本 Char"/>
    <w:basedOn w:val="a0"/>
    <w:link w:val="ad"/>
    <w:uiPriority w:val="99"/>
    <w:semiHidden/>
    <w:rsid w:val="00617E0F"/>
    <w:rPr>
      <w:sz w:val="18"/>
      <w:szCs w:val="18"/>
      <w:lang w:eastAsia="en-US" w:bidi="en-US"/>
    </w:rPr>
  </w:style>
  <w:style w:type="table" w:styleId="ae">
    <w:name w:val="Table Grid"/>
    <w:basedOn w:val="a1"/>
    <w:uiPriority w:val="39"/>
    <w:qFormat/>
    <w:rsid w:val="00903F3D"/>
    <w:rPr>
      <w:rFonts w:ascii="Times New Roman" w:eastAsia="宋体"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
    <w:name w:val="Normal_10"/>
    <w:qFormat/>
    <w:rsid w:val="00903F3D"/>
    <w:pPr>
      <w:spacing w:before="120" w:after="240"/>
      <w:jc w:val="both"/>
    </w:pPr>
    <w:rPr>
      <w:rFonts w:ascii="Calibri" w:eastAsia="Calibri" w:hAnsi="Calibri"/>
      <w:sz w:val="22"/>
      <w:szCs w:val="22"/>
      <w:lang w:val="ru-RU" w:eastAsia="en-US"/>
    </w:rPr>
  </w:style>
  <w:style w:type="paragraph" w:customStyle="1" w:styleId="Normal11">
    <w:name w:val="Normal_11"/>
    <w:qFormat/>
    <w:rsid w:val="00903F3D"/>
    <w:pPr>
      <w:spacing w:before="120" w:after="240"/>
      <w:jc w:val="both"/>
    </w:pPr>
    <w:rPr>
      <w:rFonts w:ascii="Calibri" w:eastAsia="Calibri" w:hAnsi="Calibri"/>
      <w:sz w:val="22"/>
      <w:szCs w:val="22"/>
      <w:lang w:val="ru-RU" w:eastAsia="en-US"/>
    </w:rPr>
  </w:style>
  <w:style w:type="paragraph" w:customStyle="1" w:styleId="Normal12">
    <w:name w:val="Normal_12"/>
    <w:qFormat/>
    <w:rsid w:val="00903F3D"/>
    <w:pPr>
      <w:spacing w:before="120" w:after="240"/>
      <w:jc w:val="both"/>
    </w:pPr>
    <w:rPr>
      <w:rFonts w:ascii="Calibri" w:eastAsia="Calibri" w:hAnsi="Calibri"/>
      <w:sz w:val="22"/>
      <w:szCs w:val="22"/>
      <w:lang w:val="ru-RU" w:eastAsia="en-US"/>
    </w:rPr>
  </w:style>
  <w:style w:type="paragraph" w:customStyle="1" w:styleId="Normal13">
    <w:name w:val="Normal_13"/>
    <w:qFormat/>
    <w:rsid w:val="00903F3D"/>
    <w:pPr>
      <w:spacing w:before="120" w:after="240"/>
      <w:jc w:val="both"/>
    </w:pPr>
    <w:rPr>
      <w:rFonts w:ascii="Calibri" w:eastAsia="Calibri" w:hAnsi="Calibri"/>
      <w:sz w:val="22"/>
      <w:szCs w:val="22"/>
      <w:lang w:val="ru-RU" w:eastAsia="en-US"/>
    </w:rPr>
  </w:style>
  <w:style w:type="paragraph" w:customStyle="1" w:styleId="Normal14">
    <w:name w:val="Normal_14"/>
    <w:qFormat/>
    <w:rsid w:val="00903F3D"/>
    <w:pPr>
      <w:spacing w:before="120" w:after="240"/>
      <w:jc w:val="both"/>
    </w:pPr>
    <w:rPr>
      <w:rFonts w:ascii="Calibri" w:eastAsia="Calibri" w:hAnsi="Calibri"/>
      <w:sz w:val="22"/>
      <w:szCs w:val="22"/>
      <w:lang w:val="ru-RU" w:eastAsia="en-US"/>
    </w:rPr>
  </w:style>
  <w:style w:type="paragraph" w:customStyle="1" w:styleId="Normal15">
    <w:name w:val="Normal_15"/>
    <w:qFormat/>
    <w:rsid w:val="00903F3D"/>
    <w:pPr>
      <w:spacing w:before="120" w:after="240"/>
      <w:jc w:val="both"/>
    </w:pPr>
    <w:rPr>
      <w:rFonts w:ascii="Calibri" w:eastAsia="Calibri" w:hAnsi="Calibri"/>
      <w:sz w:val="22"/>
      <w:szCs w:val="22"/>
      <w:lang w:val="ru-RU" w:eastAsia="en-US"/>
    </w:rPr>
  </w:style>
  <w:style w:type="paragraph" w:customStyle="1" w:styleId="Normal19">
    <w:name w:val="Normal_19"/>
    <w:qFormat/>
    <w:rsid w:val="00903F3D"/>
    <w:pPr>
      <w:spacing w:before="120" w:after="240"/>
      <w:jc w:val="both"/>
    </w:pPr>
    <w:rPr>
      <w:rFonts w:ascii="Calibri" w:eastAsia="Calibri" w:hAnsi="Calibri"/>
      <w:sz w:val="22"/>
      <w:szCs w:val="22"/>
      <w:lang w:val="ru-RU" w:eastAsia="en-US"/>
    </w:rPr>
  </w:style>
  <w:style w:type="paragraph" w:customStyle="1" w:styleId="Normal20">
    <w:name w:val="Normal_20"/>
    <w:qFormat/>
    <w:rsid w:val="00903F3D"/>
    <w:pPr>
      <w:spacing w:before="120" w:after="240"/>
      <w:jc w:val="both"/>
    </w:pPr>
    <w:rPr>
      <w:rFonts w:ascii="Calibri" w:eastAsia="Calibri" w:hAnsi="Calibri"/>
      <w:sz w:val="22"/>
      <w:szCs w:val="22"/>
      <w:lang w:val="ru-RU" w:eastAsia="en-US"/>
    </w:rPr>
  </w:style>
  <w:style w:type="paragraph" w:customStyle="1" w:styleId="Normal24">
    <w:name w:val="Normal_24"/>
    <w:qFormat/>
    <w:rsid w:val="00903F3D"/>
    <w:pPr>
      <w:spacing w:before="120" w:after="240"/>
      <w:jc w:val="both"/>
    </w:pPr>
    <w:rPr>
      <w:rFonts w:ascii="Calibri" w:eastAsia="Calibri" w:hAnsi="Calibri"/>
      <w:sz w:val="22"/>
      <w:szCs w:val="22"/>
      <w:lang w:val="ru-RU" w:eastAsia="en-US"/>
    </w:rPr>
  </w:style>
  <w:style w:type="paragraph" w:customStyle="1" w:styleId="Normal25">
    <w:name w:val="Normal_25"/>
    <w:qFormat/>
    <w:rsid w:val="00903F3D"/>
    <w:pPr>
      <w:spacing w:before="120" w:after="240"/>
      <w:jc w:val="both"/>
    </w:pPr>
    <w:rPr>
      <w:rFonts w:ascii="Calibri" w:eastAsia="Calibri" w:hAnsi="Calibri"/>
      <w:sz w:val="22"/>
      <w:szCs w:val="22"/>
      <w:lang w:val="ru-RU" w:eastAsia="en-US"/>
    </w:rPr>
  </w:style>
  <w:style w:type="paragraph" w:customStyle="1" w:styleId="Normal26">
    <w:name w:val="Normal_26"/>
    <w:qFormat/>
    <w:rsid w:val="00903F3D"/>
    <w:pPr>
      <w:spacing w:before="120" w:after="240"/>
      <w:jc w:val="both"/>
    </w:pPr>
    <w:rPr>
      <w:rFonts w:ascii="Calibri" w:eastAsia="Calibri" w:hAnsi="Calibri"/>
      <w:sz w:val="22"/>
      <w:szCs w:val="22"/>
      <w:lang w:val="ru-RU" w:eastAsia="en-US"/>
    </w:rPr>
  </w:style>
  <w:style w:type="paragraph" w:customStyle="1" w:styleId="Normal28">
    <w:name w:val="Normal_28"/>
    <w:qFormat/>
    <w:rsid w:val="00903F3D"/>
    <w:pPr>
      <w:spacing w:before="120" w:after="240"/>
      <w:jc w:val="both"/>
    </w:pPr>
    <w:rPr>
      <w:rFonts w:ascii="Calibri" w:eastAsia="Calibri" w:hAnsi="Calibri"/>
      <w:sz w:val="22"/>
      <w:szCs w:val="22"/>
      <w:lang w:val="ru-RU" w:eastAsia="en-US"/>
    </w:rPr>
  </w:style>
  <w:style w:type="paragraph" w:customStyle="1" w:styleId="Normal29">
    <w:name w:val="Normal_29"/>
    <w:qFormat/>
    <w:rsid w:val="00903F3D"/>
    <w:pPr>
      <w:spacing w:before="120" w:after="240"/>
      <w:jc w:val="both"/>
    </w:pPr>
    <w:rPr>
      <w:rFonts w:ascii="Calibri" w:eastAsia="Calibri" w:hAnsi="Calibri"/>
      <w:sz w:val="22"/>
      <w:szCs w:val="22"/>
      <w:lang w:val="ru-RU" w:eastAsia="en-US"/>
    </w:rPr>
  </w:style>
  <w:style w:type="paragraph" w:customStyle="1" w:styleId="Normal31">
    <w:name w:val="Normal_31"/>
    <w:qFormat/>
    <w:rsid w:val="00903F3D"/>
    <w:pPr>
      <w:spacing w:before="120" w:after="240"/>
      <w:jc w:val="both"/>
    </w:pPr>
    <w:rPr>
      <w:rFonts w:ascii="Calibri" w:eastAsia="Calibri" w:hAnsi="Calibri"/>
      <w:sz w:val="22"/>
      <w:szCs w:val="22"/>
      <w:lang w:val="ru-RU" w:eastAsia="en-US"/>
    </w:rPr>
  </w:style>
  <w:style w:type="paragraph" w:customStyle="1" w:styleId="Normal8">
    <w:name w:val="Normal_8"/>
    <w:qFormat/>
    <w:rsid w:val="00903F3D"/>
    <w:pPr>
      <w:spacing w:before="120" w:after="240"/>
      <w:jc w:val="both"/>
    </w:pPr>
    <w:rPr>
      <w:rFonts w:ascii="Calibri" w:eastAsia="Calibri" w:hAnsi="Calibri"/>
      <w:sz w:val="22"/>
      <w:szCs w:val="22"/>
      <w:lang w:val="ru-RU" w:eastAsia="en-US"/>
    </w:rPr>
  </w:style>
  <w:style w:type="character" w:customStyle="1" w:styleId="font11">
    <w:name w:val="font11"/>
    <w:rsid w:val="00903F3D"/>
    <w:rPr>
      <w:rFonts w:ascii="宋体" w:eastAsia="宋体" w:hAnsi="宋体" w:cs="宋体" w:hint="eastAsia"/>
      <w:i w:val="0"/>
      <w:iCs w:val="0"/>
      <w:color w:val="000000"/>
      <w:sz w:val="21"/>
      <w:szCs w:val="21"/>
      <w:u w:val="none"/>
    </w:rPr>
  </w:style>
  <w:style w:type="paragraph" w:customStyle="1" w:styleId="Normal18">
    <w:name w:val="Normal_18"/>
    <w:qFormat/>
    <w:rsid w:val="00903F3D"/>
    <w:pPr>
      <w:spacing w:before="120" w:after="240"/>
      <w:jc w:val="both"/>
    </w:pPr>
    <w:rPr>
      <w:rFonts w:ascii="Calibri" w:eastAsia="Calibri" w:hAnsi="Calibri"/>
      <w:sz w:val="22"/>
      <w:szCs w:val="22"/>
      <w:lang w:val="ru-RU" w:eastAsia="en-US"/>
    </w:rPr>
  </w:style>
  <w:style w:type="paragraph" w:customStyle="1" w:styleId="Normal21">
    <w:name w:val="Normal_21"/>
    <w:qFormat/>
    <w:rsid w:val="00903F3D"/>
    <w:pPr>
      <w:spacing w:before="120" w:after="240"/>
      <w:jc w:val="both"/>
    </w:pPr>
    <w:rPr>
      <w:rFonts w:ascii="Calibri" w:eastAsia="Calibri" w:hAnsi="Calibri"/>
      <w:sz w:val="22"/>
      <w:szCs w:val="22"/>
      <w:lang w:val="ru-RU" w:eastAsia="en-US"/>
    </w:rPr>
  </w:style>
  <w:style w:type="paragraph" w:customStyle="1" w:styleId="Normal17">
    <w:name w:val="Normal_17"/>
    <w:qFormat/>
    <w:rsid w:val="00903F3D"/>
    <w:pPr>
      <w:spacing w:before="120" w:after="240"/>
      <w:jc w:val="both"/>
    </w:pPr>
    <w:rPr>
      <w:rFonts w:ascii="Calibri" w:eastAsia="Calibri" w:hAnsi="Calibri"/>
      <w:sz w:val="22"/>
      <w:szCs w:val="22"/>
      <w:lang w:val="ru-RU" w:eastAsia="en-US"/>
    </w:rPr>
  </w:style>
  <w:style w:type="paragraph" w:customStyle="1" w:styleId="Normal16">
    <w:name w:val="Normal_16"/>
    <w:qFormat/>
    <w:rsid w:val="00903F3D"/>
    <w:pPr>
      <w:spacing w:before="120" w:after="240"/>
      <w:jc w:val="both"/>
    </w:pPr>
    <w:rPr>
      <w:rFonts w:ascii="Calibri" w:eastAsia="Calibri" w:hAnsi="Calibri"/>
      <w:sz w:val="22"/>
      <w:szCs w:val="22"/>
      <w:lang w:val="ru-RU" w:eastAsia="en-US"/>
    </w:rPr>
  </w:style>
  <w:style w:type="paragraph" w:customStyle="1" w:styleId="Normal22">
    <w:name w:val="Normal_22"/>
    <w:qFormat/>
    <w:rsid w:val="00903F3D"/>
    <w:pPr>
      <w:spacing w:before="120" w:after="240"/>
      <w:jc w:val="both"/>
    </w:pPr>
    <w:rPr>
      <w:rFonts w:ascii="Calibri" w:eastAsia="Calibri" w:hAnsi="Calibri"/>
      <w:sz w:val="22"/>
      <w:szCs w:val="22"/>
      <w:lang w:val="ru-RU" w:eastAsia="en-US"/>
    </w:rPr>
  </w:style>
  <w:style w:type="paragraph" w:customStyle="1" w:styleId="Normal23">
    <w:name w:val="Normal_23"/>
    <w:qFormat/>
    <w:rsid w:val="00903F3D"/>
    <w:pPr>
      <w:spacing w:before="120" w:after="240"/>
      <w:jc w:val="both"/>
    </w:pPr>
    <w:rPr>
      <w:rFonts w:ascii="Calibri" w:eastAsia="Calibri" w:hAnsi="Calibri"/>
      <w:sz w:val="22"/>
      <w:szCs w:val="22"/>
      <w:lang w:val="ru-RU"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1587</Words>
  <Characters>9051</Characters>
  <Application>Microsoft Office Word</Application>
  <DocSecurity>0</DocSecurity>
  <Lines>75</Lines>
  <Paragraphs>21</Paragraphs>
  <ScaleCrop>false</ScaleCrop>
  <Company>china</Company>
  <LinksUpToDate>false</LinksUpToDate>
  <CharactersWithSpaces>10617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2022-04-27T03:46:00Z</dcterms:created>
  <dcterms:modified xsi:type="dcterms:W3CDTF">2022-04-27T03:46:00Z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0ACDBAE79716434B9E98573858AF0364</vt:lpwstr>
  </property>
</Properties>
</file>