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uto"/>
        <w:ind w:firstLine="0"/>
        <w:jc w:val="left"/>
        <w:rPr>
          <w:rFonts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pStyle w:val="6"/>
        <w:keepNext/>
        <w:keepLines/>
        <w:spacing w:after="0" w:line="560" w:lineRule="exact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  <w:bookmarkStart w:id="0" w:name="bookmark75"/>
      <w:bookmarkStart w:id="1" w:name="bookmark73"/>
      <w:bookmarkStart w:id="2" w:name="bookmark74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/>
        </w:rPr>
        <w:t>开封市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  <w:t>房屋建筑工程施工现场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易燃可燃夹芯材料彩钢板</w:t>
      </w:r>
    </w:p>
    <w:p>
      <w:pPr>
        <w:pStyle w:val="6"/>
        <w:keepNext/>
        <w:keepLines/>
        <w:spacing w:after="0" w:line="560" w:lineRule="exact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综合整治排查明细表</w:t>
      </w:r>
      <w:bookmarkEnd w:id="0"/>
      <w:bookmarkEnd w:id="1"/>
      <w:bookmarkEnd w:id="2"/>
    </w:p>
    <w:tbl>
      <w:tblPr>
        <w:tblStyle w:val="3"/>
        <w:tblpPr w:leftFromText="180" w:rightFromText="180" w:vertAnchor="text" w:horzAnchor="page" w:tblpXSpec="center" w:tblpY="552"/>
        <w:tblOverlap w:val="never"/>
        <w:tblW w:w="14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93"/>
        <w:gridCol w:w="1585"/>
        <w:gridCol w:w="1188"/>
        <w:gridCol w:w="1093"/>
        <w:gridCol w:w="1009"/>
        <w:gridCol w:w="1234"/>
        <w:gridCol w:w="729"/>
        <w:gridCol w:w="1091"/>
        <w:gridCol w:w="1300"/>
        <w:gridCol w:w="1092"/>
        <w:gridCol w:w="671"/>
        <w:gridCol w:w="759"/>
        <w:gridCol w:w="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bookmarkStart w:id="3" w:name="bookmark78"/>
            <w:bookmarkStart w:id="4" w:name="bookmark77"/>
            <w:bookmarkStart w:id="5" w:name="bookmark76"/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在建项目名称</w:t>
            </w: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项目类别</w:t>
            </w:r>
          </w:p>
          <w:p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（房建）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建设单位</w:t>
            </w: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施工单位</w:t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是否存在夹芯材料彩钢板建筑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彩钢板建筑面积（平方米）</w:t>
            </w:r>
          </w:p>
        </w:tc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夹芯材料种类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是否属于易燃可燃夹芯彩钢板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易燃可燃夹芯彩钢板面积（平方米）</w:t>
            </w: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存在消防安全隐患（条）</w:t>
            </w:r>
          </w:p>
        </w:tc>
        <w:tc>
          <w:tcPr>
            <w:tcW w:w="671" w:type="dxa"/>
            <w:tcBorders>
              <w:top w:val="single" w:color="000000" w:sz="8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整改措施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整改时限</w:t>
            </w:r>
          </w:p>
        </w:tc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是否整改到位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8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8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right"/>
              <w:rPr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8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8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730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注：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 w:hAnsi="宋体"/>
                <w:color w:val="000000"/>
                <w:szCs w:val="21"/>
              </w:rPr>
              <w:t xml:space="preserve">. </w:t>
            </w:r>
            <w:r>
              <w:rPr>
                <w:rFonts w:hAnsi="宋体"/>
                <w:color w:val="000000"/>
                <w:szCs w:val="21"/>
              </w:rPr>
              <w:t>所有在建项目均需排查填写本表。</w:t>
            </w:r>
          </w:p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 w:hAnsi="宋体"/>
                <w:color w:val="000000"/>
                <w:szCs w:val="21"/>
              </w:rPr>
              <w:t xml:space="preserve">. </w:t>
            </w:r>
            <w:r>
              <w:rPr>
                <w:rFonts w:hAnsi="宋体"/>
                <w:color w:val="000000"/>
                <w:szCs w:val="21"/>
              </w:rPr>
              <w:t>各行业主管部门负责统一汇总本行业在建房屋</w:t>
            </w:r>
            <w:r>
              <w:rPr>
                <w:rFonts w:hint="eastAsia" w:hAnsi="宋体"/>
                <w:color w:val="000000"/>
                <w:szCs w:val="21"/>
              </w:rPr>
              <w:t>建筑</w:t>
            </w:r>
            <w:r>
              <w:rPr>
                <w:rFonts w:hAnsi="宋体"/>
                <w:color w:val="000000"/>
                <w:szCs w:val="21"/>
              </w:rPr>
              <w:t>工程项目排查情况，建立台账。</w:t>
            </w:r>
          </w:p>
        </w:tc>
      </w:tr>
    </w:tbl>
    <w:p>
      <w:pPr>
        <w:pStyle w:val="6"/>
        <w:keepNext/>
        <w:keepLines/>
        <w:snapToGrid w:val="0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填报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县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 xml:space="preserve">区（部门）（公章）：                 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     填报人：                  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        审批人：</w:t>
      </w:r>
      <w:bookmarkEnd w:id="3"/>
      <w:bookmarkEnd w:id="4"/>
      <w:bookmarkEnd w:id="5"/>
      <w:bookmarkStart w:id="6" w:name="_GoBack"/>
      <w:bookmarkEnd w:id="6"/>
    </w:p>
    <w:sectPr>
      <w:headerReference r:id="rId3" w:type="default"/>
      <w:footerReference r:id="rId4" w:type="default"/>
      <w:pgSz w:w="16838" w:h="11906" w:orient="landscape"/>
      <w:pgMar w:top="1406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-106045</wp:posOffset>
              </wp:positionV>
              <wp:extent cx="459105" cy="232410"/>
              <wp:effectExtent l="0" t="0" r="10795" b="889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" cy="232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sz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35pt;height:18.3pt;width:36.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I2U0N1AAAAAYBAAAPAAAAAAAAAAEAIAAAACIAAABkcnMvZG93bnJldi54bWxQSwECFAAU&#10;AAAACACHTuJAaBdDQS4CAABTBAAADgAAAAAAAAABACAAAAAj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30"/>
                      </w:rPr>
                      <w:t xml:space="preserve">— </w:t>
                    </w:r>
                    <w:r>
                      <w:rPr>
                        <w:sz w:val="30"/>
                      </w:rPr>
                      <w:fldChar w:fldCharType="begin"/>
                    </w:r>
                    <w:r>
                      <w:rPr>
                        <w:sz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</w:rPr>
                      <w:fldChar w:fldCharType="separate"/>
                    </w:r>
                    <w:r>
                      <w:rPr>
                        <w:sz w:val="30"/>
                        <w:lang w:val="en-US" w:eastAsia="zh-CN"/>
                      </w:rPr>
                      <w:t>2</w:t>
                    </w:r>
                    <w:r>
                      <w:rPr>
                        <w:sz w:val="30"/>
                      </w:rPr>
                      <w:fldChar w:fldCharType="end"/>
                    </w:r>
                    <w:r>
                      <w:rPr>
                        <w:sz w:val="3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95"/>
    <w:rsid w:val="00097D21"/>
    <w:rsid w:val="00F87595"/>
    <w:rsid w:val="2E0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5">
    <w:name w:val="页脚 字符"/>
    <w:basedOn w:val="4"/>
    <w:link w:val="2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6">
    <w:name w:val="Heading #2|1"/>
    <w:basedOn w:val="1"/>
    <w:qFormat/>
    <w:uiPriority w:val="0"/>
    <w:pPr>
      <w:spacing w:after="710" w:line="680" w:lineRule="exact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spacing w:line="48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325</Characters>
  <Lines>2</Lines>
  <Paragraphs>1</Paragraphs>
  <TotalTime>3</TotalTime>
  <ScaleCrop>false</ScaleCrop>
  <LinksUpToDate>false</LinksUpToDate>
  <CharactersWithSpaces>381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2021-09-24T10:40:00Z</dcterms:created>
  <dc:creator>ASUS</dc:creator>
  <cp:lastModifiedBy>浚仪</cp:lastModifiedBy>
  <dcterms:modified xsi:type="dcterms:W3CDTF">2021-09-24T10:49:45Z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F66663E36F74441788D06A1572CB26A7</vt:lpwstr>
  </property>
</Properties>
</file>